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6FF6" w14:textId="44988EE7" w:rsidR="00F42960" w:rsidRPr="00B65078" w:rsidRDefault="00F42960" w:rsidP="00F42960">
      <w:pPr>
        <w:pStyle w:val="Leipteksti"/>
        <w:jc w:val="center"/>
        <w:rPr>
          <w:rFonts w:ascii="Arial" w:hAnsi="Arial" w:cs="Arial"/>
          <w:b/>
          <w:sz w:val="24"/>
          <w:szCs w:val="24"/>
        </w:rPr>
      </w:pPr>
      <w:r>
        <w:rPr>
          <w:rFonts w:ascii="Arial" w:eastAsia="Arial" w:hAnsi="Arial" w:cs="Arial"/>
          <w:b/>
          <w:bCs/>
          <w:sz w:val="24"/>
          <w:szCs w:val="24"/>
          <w:lang w:val="fi"/>
        </w:rPr>
        <w:t xml:space="preserve">Pohjoismaisen sosiaaliturvasopimuksen hallinnollinen sopimus </w:t>
      </w:r>
    </w:p>
    <w:p w14:paraId="01082C74" w14:textId="77777777" w:rsidR="00F42960" w:rsidRPr="00735CFD" w:rsidRDefault="00F42960" w:rsidP="00F42960">
      <w:pPr>
        <w:pStyle w:val="Otsikko1"/>
        <w:rPr>
          <w:rFonts w:ascii="Arial" w:hAnsi="Arial" w:cs="Arial"/>
          <w:lang w:val="fi-FI"/>
        </w:rPr>
      </w:pPr>
    </w:p>
    <w:p w14:paraId="319E09D3" w14:textId="77777777" w:rsidR="00F42960" w:rsidRPr="00B65078" w:rsidRDefault="00F42960" w:rsidP="00F42960">
      <w:pPr>
        <w:rPr>
          <w:rFonts w:ascii="Arial" w:hAnsi="Arial" w:cs="Arial"/>
        </w:rPr>
      </w:pPr>
    </w:p>
    <w:p w14:paraId="16EBB986" w14:textId="77777777" w:rsidR="00F42960" w:rsidRPr="001B04DB" w:rsidRDefault="00F42960" w:rsidP="00F42960">
      <w:pPr>
        <w:pStyle w:val="Otsikko2"/>
        <w:jc w:val="right"/>
        <w:rPr>
          <w:rFonts w:ascii="Arial" w:hAnsi="Arial" w:cs="Arial"/>
          <w:color w:val="auto"/>
        </w:rPr>
      </w:pPr>
      <w:r>
        <w:rPr>
          <w:rFonts w:ascii="Arial" w:eastAsia="Arial" w:hAnsi="Arial" w:cs="Arial"/>
          <w:color w:val="auto"/>
          <w:lang w:val="fi"/>
        </w:rPr>
        <w:t>Liite 1</w:t>
      </w:r>
      <w:r>
        <w:rPr>
          <w:rFonts w:ascii="Arial" w:eastAsia="Arial" w:hAnsi="Arial" w:cs="Arial"/>
          <w:b w:val="0"/>
          <w:bCs w:val="0"/>
          <w:color w:val="auto"/>
          <w:lang w:val="fi"/>
        </w:rPr>
        <w:t xml:space="preserve"> </w:t>
      </w:r>
    </w:p>
    <w:p w14:paraId="6C390ECC" w14:textId="77777777" w:rsidR="00F42960" w:rsidRPr="00B65078" w:rsidRDefault="00F42960" w:rsidP="00F42960">
      <w:pPr>
        <w:pStyle w:val="Leipteksti"/>
        <w:jc w:val="center"/>
        <w:rPr>
          <w:rFonts w:ascii="Arial" w:hAnsi="Arial" w:cs="Arial"/>
          <w:b/>
        </w:rPr>
      </w:pPr>
    </w:p>
    <w:p w14:paraId="63F9AABF" w14:textId="5BB0A96F" w:rsidR="00F42960" w:rsidRPr="00B65078" w:rsidRDefault="00F42960" w:rsidP="00F42960">
      <w:pPr>
        <w:pStyle w:val="Leipteksti"/>
        <w:jc w:val="center"/>
        <w:rPr>
          <w:rFonts w:ascii="Arial" w:hAnsi="Arial" w:cs="Arial"/>
          <w:b/>
        </w:rPr>
      </w:pPr>
      <w:r>
        <w:rPr>
          <w:rFonts w:ascii="Arial" w:hAnsi="Arial" w:cs="Arial"/>
          <w:b/>
          <w:bCs/>
          <w:lang w:val="fi"/>
        </w:rPr>
        <w:t xml:space="preserve">Luettelo niistä </w:t>
      </w:r>
      <w:bookmarkStart w:id="0" w:name="_Hlk125095343"/>
      <w:r>
        <w:rPr>
          <w:rFonts w:ascii="Arial" w:hAnsi="Arial" w:cs="Arial"/>
          <w:b/>
          <w:bCs/>
          <w:lang w:val="fi"/>
        </w:rPr>
        <w:t>perus- ja työeläkejärjestelmistä sekä eläke-etuuksista, jotka kuuluvat sopimuksen piiriin</w:t>
      </w:r>
    </w:p>
    <w:bookmarkEnd w:id="0"/>
    <w:p w14:paraId="0082D769" w14:textId="77777777" w:rsidR="00723FFC" w:rsidRDefault="00F42960" w:rsidP="00F42960">
      <w:pPr>
        <w:pStyle w:val="Leipteksti"/>
        <w:jc w:val="center"/>
        <w:rPr>
          <w:rFonts w:ascii="Arial" w:hAnsi="Arial" w:cs="Arial"/>
          <w:lang w:val="fi"/>
        </w:rPr>
      </w:pPr>
      <w:r>
        <w:rPr>
          <w:rFonts w:ascii="Arial" w:hAnsi="Arial" w:cs="Arial"/>
          <w:lang w:val="fi"/>
        </w:rPr>
        <w:t>12. kesäkuuta 2012 allekirjoitetun pohjoismaisen sosiaaliturvasopimuksen hallinnollinen sopimus</w:t>
      </w:r>
    </w:p>
    <w:p w14:paraId="49BEA511" w14:textId="28FDD726" w:rsidR="00F42960" w:rsidRPr="00B65078" w:rsidRDefault="00F42960" w:rsidP="00F42960">
      <w:pPr>
        <w:pStyle w:val="Leipteksti"/>
        <w:jc w:val="center"/>
        <w:rPr>
          <w:rFonts w:ascii="Arial" w:hAnsi="Arial" w:cs="Arial"/>
          <w:b/>
        </w:rPr>
      </w:pPr>
      <w:r>
        <w:rPr>
          <w:rFonts w:ascii="Arial" w:hAnsi="Arial" w:cs="Arial"/>
          <w:lang w:val="fi"/>
        </w:rPr>
        <w:t>2 artikla</w:t>
      </w:r>
    </w:p>
    <w:p w14:paraId="31CF68B3" w14:textId="77777777" w:rsidR="00F42960" w:rsidRPr="00B65078" w:rsidRDefault="00F42960" w:rsidP="00F42960">
      <w:pPr>
        <w:pStyle w:val="Otsikko3"/>
        <w:rPr>
          <w:rFonts w:ascii="Arial" w:eastAsia="Times New Roman" w:hAnsi="Arial" w:cs="Arial"/>
        </w:rPr>
      </w:pPr>
    </w:p>
    <w:p w14:paraId="7CF0679A" w14:textId="77777777" w:rsidR="00F42960" w:rsidRPr="00B65078" w:rsidRDefault="00F42960" w:rsidP="00F42960">
      <w:pPr>
        <w:pStyle w:val="Otsikko3"/>
        <w:rPr>
          <w:rFonts w:ascii="Arial" w:eastAsia="Times New Roman" w:hAnsi="Arial" w:cs="Arial"/>
          <w:color w:val="auto"/>
        </w:rPr>
      </w:pPr>
      <w:r>
        <w:rPr>
          <w:rFonts w:ascii="Arial" w:eastAsia="Times New Roman" w:hAnsi="Arial" w:cs="Arial"/>
          <w:color w:val="auto"/>
          <w:lang w:val="fi"/>
        </w:rPr>
        <w:t>TANSKA</w:t>
      </w:r>
    </w:p>
    <w:p w14:paraId="140E33B2" w14:textId="77777777" w:rsidR="00283015" w:rsidRPr="00B65078" w:rsidRDefault="00283015" w:rsidP="00283015">
      <w:pPr>
        <w:pStyle w:val="NormaaliWWW"/>
        <w:rPr>
          <w:rFonts w:ascii="Arial" w:eastAsiaTheme="minorHAnsi" w:hAnsi="Arial" w:cs="Arial"/>
          <w:b/>
          <w:sz w:val="22"/>
        </w:rPr>
      </w:pPr>
      <w:bookmarkStart w:id="1" w:name="_Hlk129242327"/>
      <w:r>
        <w:rPr>
          <w:rFonts w:ascii="Arial" w:eastAsiaTheme="minorHAnsi" w:hAnsi="Arial" w:cs="Arial"/>
          <w:b/>
          <w:bCs/>
          <w:sz w:val="22"/>
          <w:lang w:val="fi"/>
        </w:rPr>
        <w:t>Peruseläkkeet:</w:t>
      </w:r>
    </w:p>
    <w:bookmarkEnd w:id="1"/>
    <w:p w14:paraId="7FE1EBEE" w14:textId="77777777" w:rsidR="00283015" w:rsidRPr="00DC3C4E" w:rsidRDefault="00283015" w:rsidP="00283015">
      <w:pPr>
        <w:pStyle w:val="Leiptekstin1rivinsisennys"/>
        <w:ind w:firstLine="0"/>
        <w:rPr>
          <w:rFonts w:ascii="Arial" w:eastAsia="Arial" w:hAnsi="Arial" w:cs="Arial"/>
          <w:i/>
          <w:iCs/>
        </w:rPr>
      </w:pPr>
      <w:r>
        <w:rPr>
          <w:rFonts w:ascii="Arial" w:eastAsia="Arial" w:hAnsi="Arial" w:cs="Arial"/>
          <w:i/>
          <w:iCs/>
          <w:lang w:val="fi"/>
        </w:rPr>
        <w:t>Vanhuuseläke</w:t>
      </w:r>
    </w:p>
    <w:p w14:paraId="1925197A" w14:textId="17867BA0" w:rsidR="00283015" w:rsidRDefault="003368FE" w:rsidP="00283015">
      <w:pPr>
        <w:pStyle w:val="Leiptekstin1rivinsisennys"/>
        <w:ind w:firstLine="0"/>
        <w:rPr>
          <w:rFonts w:ascii="Arial" w:eastAsia="Arial" w:hAnsi="Arial" w:cs="Arial"/>
        </w:rPr>
      </w:pPr>
      <w:r>
        <w:rPr>
          <w:rFonts w:ascii="Arial" w:eastAsia="Arial" w:hAnsi="Arial" w:cs="Arial"/>
          <w:lang w:val="fi"/>
        </w:rPr>
        <w:t>Eläkelaki</w:t>
      </w:r>
      <w:r w:rsidR="00283015">
        <w:rPr>
          <w:rFonts w:ascii="Arial" w:eastAsia="Arial" w:hAnsi="Arial" w:cs="Arial"/>
          <w:lang w:val="fi"/>
        </w:rPr>
        <w:t xml:space="preserve"> (</w:t>
      </w:r>
      <w:proofErr w:type="spellStart"/>
      <w:r w:rsidR="00283015">
        <w:rPr>
          <w:rFonts w:ascii="Arial" w:eastAsia="Arial" w:hAnsi="Arial" w:cs="Arial"/>
          <w:lang w:val="fi"/>
        </w:rPr>
        <w:t>Lov</w:t>
      </w:r>
      <w:proofErr w:type="spellEnd"/>
      <w:r w:rsidR="00283015">
        <w:rPr>
          <w:rFonts w:ascii="Arial" w:eastAsia="Arial" w:hAnsi="Arial" w:cs="Arial"/>
          <w:lang w:val="fi"/>
        </w:rPr>
        <w:t xml:space="preserve"> </w:t>
      </w:r>
      <w:proofErr w:type="spellStart"/>
      <w:r w:rsidR="00283015">
        <w:rPr>
          <w:rFonts w:ascii="Arial" w:eastAsia="Arial" w:hAnsi="Arial" w:cs="Arial"/>
          <w:lang w:val="fi"/>
        </w:rPr>
        <w:t>om</w:t>
      </w:r>
      <w:proofErr w:type="spellEnd"/>
      <w:r w:rsidR="00283015">
        <w:rPr>
          <w:rFonts w:ascii="Arial" w:eastAsia="Arial" w:hAnsi="Arial" w:cs="Arial"/>
          <w:lang w:val="fi"/>
        </w:rPr>
        <w:t xml:space="preserve"> </w:t>
      </w:r>
      <w:proofErr w:type="spellStart"/>
      <w:r w:rsidR="00283015">
        <w:rPr>
          <w:rFonts w:ascii="Arial" w:eastAsia="Arial" w:hAnsi="Arial" w:cs="Arial"/>
          <w:lang w:val="fi"/>
        </w:rPr>
        <w:t>social</w:t>
      </w:r>
      <w:proofErr w:type="spellEnd"/>
      <w:r w:rsidR="00283015">
        <w:rPr>
          <w:rFonts w:ascii="Arial" w:eastAsia="Arial" w:hAnsi="Arial" w:cs="Arial"/>
          <w:lang w:val="fi"/>
        </w:rPr>
        <w:t xml:space="preserve"> </w:t>
      </w:r>
      <w:proofErr w:type="spellStart"/>
      <w:r w:rsidR="00283015">
        <w:rPr>
          <w:rFonts w:ascii="Arial" w:eastAsia="Arial" w:hAnsi="Arial" w:cs="Arial"/>
          <w:lang w:val="fi"/>
        </w:rPr>
        <w:t>pension</w:t>
      </w:r>
      <w:proofErr w:type="spellEnd"/>
      <w:r w:rsidR="00283015">
        <w:rPr>
          <w:rFonts w:ascii="Arial" w:eastAsia="Arial" w:hAnsi="Arial" w:cs="Arial"/>
          <w:lang w:val="fi"/>
        </w:rPr>
        <w:t xml:space="preserve">) LBK nro </w:t>
      </w:r>
      <w:r>
        <w:rPr>
          <w:rFonts w:ascii="Arial" w:eastAsia="Arial" w:hAnsi="Arial" w:cs="Arial"/>
          <w:lang w:val="fi"/>
        </w:rPr>
        <w:t>1123</w:t>
      </w:r>
      <w:r w:rsidR="00283015">
        <w:rPr>
          <w:rFonts w:ascii="Arial" w:eastAsia="Arial" w:hAnsi="Arial" w:cs="Arial"/>
          <w:lang w:val="fi"/>
        </w:rPr>
        <w:t xml:space="preserve">, annettu </w:t>
      </w:r>
      <w:r>
        <w:rPr>
          <w:rFonts w:ascii="Arial" w:eastAsia="Arial" w:hAnsi="Arial" w:cs="Arial"/>
          <w:lang w:val="fi"/>
        </w:rPr>
        <w:t>21 päivänä lokakuuta 2024</w:t>
      </w:r>
      <w:r w:rsidR="00283015">
        <w:rPr>
          <w:rFonts w:ascii="Arial" w:eastAsia="Arial" w:hAnsi="Arial" w:cs="Arial"/>
          <w:lang w:val="fi"/>
        </w:rPr>
        <w:t>, myöhempine muutoksineen</w:t>
      </w:r>
    </w:p>
    <w:p w14:paraId="3F4F154B" w14:textId="4F73D51B" w:rsidR="00283015" w:rsidDel="000319A1" w:rsidRDefault="003368FE" w:rsidP="00283015">
      <w:pPr>
        <w:pStyle w:val="Leiptekstin1rivinsisennys"/>
        <w:ind w:firstLine="0"/>
        <w:rPr>
          <w:rFonts w:ascii="Arial" w:eastAsia="Arial" w:hAnsi="Arial" w:cs="Arial"/>
        </w:rPr>
      </w:pPr>
      <w:r>
        <w:rPr>
          <w:rFonts w:ascii="Arial" w:eastAsia="Arial" w:hAnsi="Arial" w:cs="Arial"/>
          <w:lang w:val="fi"/>
        </w:rPr>
        <w:t>ATP-laki</w:t>
      </w:r>
      <w:r w:rsidR="00283015">
        <w:rPr>
          <w:rFonts w:ascii="Arial" w:eastAsia="Arial" w:hAnsi="Arial" w:cs="Arial"/>
          <w:lang w:val="fi"/>
        </w:rPr>
        <w:t xml:space="preserve"> (</w:t>
      </w:r>
      <w:proofErr w:type="spellStart"/>
      <w:r w:rsidR="00283015">
        <w:rPr>
          <w:rFonts w:ascii="Arial" w:eastAsia="Arial" w:hAnsi="Arial" w:cs="Arial"/>
          <w:lang w:val="fi"/>
        </w:rPr>
        <w:t>Lov</w:t>
      </w:r>
      <w:proofErr w:type="spellEnd"/>
      <w:r w:rsidR="00283015">
        <w:rPr>
          <w:rFonts w:ascii="Arial" w:eastAsia="Arial" w:hAnsi="Arial" w:cs="Arial"/>
          <w:lang w:val="fi"/>
        </w:rPr>
        <w:t xml:space="preserve"> </w:t>
      </w:r>
      <w:proofErr w:type="spellStart"/>
      <w:r w:rsidR="00283015">
        <w:rPr>
          <w:rFonts w:ascii="Arial" w:eastAsia="Arial" w:hAnsi="Arial" w:cs="Arial"/>
          <w:lang w:val="fi"/>
        </w:rPr>
        <w:t>om</w:t>
      </w:r>
      <w:proofErr w:type="spellEnd"/>
      <w:r w:rsidR="00283015">
        <w:rPr>
          <w:rFonts w:ascii="Arial" w:eastAsia="Arial" w:hAnsi="Arial" w:cs="Arial"/>
          <w:lang w:val="fi"/>
        </w:rPr>
        <w:t xml:space="preserve"> </w:t>
      </w:r>
      <w:proofErr w:type="spellStart"/>
      <w:r w:rsidR="00283015">
        <w:rPr>
          <w:rFonts w:ascii="Arial" w:eastAsia="Arial" w:hAnsi="Arial" w:cs="Arial"/>
          <w:lang w:val="fi"/>
        </w:rPr>
        <w:t>Arbejdsmarkedets</w:t>
      </w:r>
      <w:proofErr w:type="spellEnd"/>
      <w:r w:rsidR="00283015">
        <w:rPr>
          <w:rFonts w:ascii="Arial" w:eastAsia="Arial" w:hAnsi="Arial" w:cs="Arial"/>
          <w:lang w:val="fi"/>
        </w:rPr>
        <w:t xml:space="preserve"> </w:t>
      </w:r>
      <w:proofErr w:type="spellStart"/>
      <w:r w:rsidR="00283015">
        <w:rPr>
          <w:rFonts w:ascii="Arial" w:eastAsia="Arial" w:hAnsi="Arial" w:cs="Arial"/>
          <w:lang w:val="fi"/>
        </w:rPr>
        <w:t>Tillægspension</w:t>
      </w:r>
      <w:proofErr w:type="spellEnd"/>
      <w:r>
        <w:rPr>
          <w:rFonts w:ascii="Arial" w:eastAsia="Arial" w:hAnsi="Arial" w:cs="Arial"/>
          <w:lang w:val="fi"/>
        </w:rPr>
        <w:t>; laki työmarkkinoiden lisäeläkkeestä</w:t>
      </w:r>
      <w:r w:rsidR="00283015">
        <w:rPr>
          <w:rFonts w:ascii="Arial" w:eastAsia="Arial" w:hAnsi="Arial" w:cs="Arial"/>
          <w:lang w:val="fi"/>
        </w:rPr>
        <w:t xml:space="preserve">) LBK nro </w:t>
      </w:r>
      <w:r>
        <w:rPr>
          <w:rFonts w:ascii="Arial" w:eastAsia="Arial" w:hAnsi="Arial" w:cs="Arial"/>
          <w:lang w:val="fi"/>
        </w:rPr>
        <w:t>1142</w:t>
      </w:r>
      <w:r w:rsidR="00283015">
        <w:rPr>
          <w:rFonts w:ascii="Arial" w:eastAsia="Arial" w:hAnsi="Arial" w:cs="Arial"/>
          <w:lang w:val="fi"/>
        </w:rPr>
        <w:t xml:space="preserve">, </w:t>
      </w:r>
      <w:r>
        <w:rPr>
          <w:rFonts w:ascii="Arial" w:eastAsia="Arial" w:hAnsi="Arial" w:cs="Arial"/>
          <w:lang w:val="fi"/>
        </w:rPr>
        <w:t>annettu 1 päivänä marraskuuta 2024, myöhempine muutoksineen</w:t>
      </w:r>
    </w:p>
    <w:p w14:paraId="57F0AC05" w14:textId="77777777" w:rsidR="00283015" w:rsidRPr="00DC3C4E" w:rsidRDefault="00283015" w:rsidP="00283015">
      <w:pPr>
        <w:pStyle w:val="Leiptekstin1rivinsisennys"/>
        <w:ind w:firstLine="0"/>
        <w:rPr>
          <w:rFonts w:ascii="Arial" w:eastAsia="Arial" w:hAnsi="Arial" w:cs="Arial"/>
          <w:i/>
          <w:iCs/>
        </w:rPr>
      </w:pPr>
      <w:r>
        <w:rPr>
          <w:rFonts w:ascii="Arial" w:eastAsia="Arial" w:hAnsi="Arial" w:cs="Arial"/>
          <w:i/>
          <w:iCs/>
          <w:lang w:val="fi"/>
        </w:rPr>
        <w:t>Työkyvyttömyyseläke</w:t>
      </w:r>
    </w:p>
    <w:p w14:paraId="05DEBBC1" w14:textId="5085D1FF" w:rsidR="00283015" w:rsidRPr="00304935" w:rsidRDefault="003368FE" w:rsidP="00283015">
      <w:pPr>
        <w:pStyle w:val="Leiptekstin1rivinsisennys"/>
        <w:ind w:firstLine="0"/>
        <w:rPr>
          <w:rFonts w:ascii="Arial" w:eastAsia="Arial" w:hAnsi="Arial" w:cs="Arial"/>
        </w:rPr>
      </w:pPr>
      <w:r>
        <w:rPr>
          <w:rFonts w:ascii="Arial" w:eastAsia="Arial" w:hAnsi="Arial" w:cs="Arial"/>
          <w:lang w:val="fi"/>
        </w:rPr>
        <w:t xml:space="preserve">Eläkelaki </w:t>
      </w:r>
      <w:r w:rsidR="00283015">
        <w:rPr>
          <w:rFonts w:ascii="Arial" w:eastAsia="Arial" w:hAnsi="Arial" w:cs="Arial"/>
          <w:lang w:val="fi"/>
        </w:rPr>
        <w:t>(</w:t>
      </w:r>
      <w:proofErr w:type="spellStart"/>
      <w:r w:rsidR="00283015">
        <w:rPr>
          <w:rFonts w:ascii="Arial" w:eastAsia="Arial" w:hAnsi="Arial" w:cs="Arial"/>
          <w:lang w:val="fi"/>
        </w:rPr>
        <w:t>Lov</w:t>
      </w:r>
      <w:proofErr w:type="spellEnd"/>
      <w:r w:rsidR="00283015">
        <w:rPr>
          <w:rFonts w:ascii="Arial" w:eastAsia="Arial" w:hAnsi="Arial" w:cs="Arial"/>
          <w:lang w:val="fi"/>
        </w:rPr>
        <w:t xml:space="preserve"> </w:t>
      </w:r>
      <w:proofErr w:type="spellStart"/>
      <w:r w:rsidR="00283015">
        <w:rPr>
          <w:rFonts w:ascii="Arial" w:eastAsia="Arial" w:hAnsi="Arial" w:cs="Arial"/>
          <w:lang w:val="fi"/>
        </w:rPr>
        <w:t>om</w:t>
      </w:r>
      <w:proofErr w:type="spellEnd"/>
      <w:r w:rsidR="00283015">
        <w:rPr>
          <w:rFonts w:ascii="Arial" w:eastAsia="Arial" w:hAnsi="Arial" w:cs="Arial"/>
          <w:lang w:val="fi"/>
        </w:rPr>
        <w:t xml:space="preserve"> </w:t>
      </w:r>
      <w:proofErr w:type="spellStart"/>
      <w:r w:rsidR="00283015">
        <w:rPr>
          <w:rFonts w:ascii="Arial" w:eastAsia="Arial" w:hAnsi="Arial" w:cs="Arial"/>
          <w:lang w:val="fi"/>
        </w:rPr>
        <w:t>social</w:t>
      </w:r>
      <w:proofErr w:type="spellEnd"/>
      <w:r w:rsidR="00283015">
        <w:rPr>
          <w:rFonts w:ascii="Arial" w:eastAsia="Arial" w:hAnsi="Arial" w:cs="Arial"/>
          <w:lang w:val="fi"/>
        </w:rPr>
        <w:t xml:space="preserve"> </w:t>
      </w:r>
      <w:proofErr w:type="spellStart"/>
      <w:r w:rsidR="00283015">
        <w:rPr>
          <w:rFonts w:ascii="Arial" w:eastAsia="Arial" w:hAnsi="Arial" w:cs="Arial"/>
          <w:lang w:val="fi"/>
        </w:rPr>
        <w:t>pension</w:t>
      </w:r>
      <w:proofErr w:type="spellEnd"/>
      <w:r w:rsidR="00283015">
        <w:rPr>
          <w:rFonts w:ascii="Arial" w:eastAsia="Arial" w:hAnsi="Arial" w:cs="Arial"/>
          <w:lang w:val="fi"/>
        </w:rPr>
        <w:t xml:space="preserve">) LBK nro </w:t>
      </w:r>
      <w:r>
        <w:rPr>
          <w:rFonts w:ascii="Arial" w:eastAsia="Arial" w:hAnsi="Arial" w:cs="Arial"/>
          <w:lang w:val="fi"/>
        </w:rPr>
        <w:t>1123</w:t>
      </w:r>
      <w:r w:rsidR="00283015">
        <w:rPr>
          <w:rFonts w:ascii="Arial" w:eastAsia="Arial" w:hAnsi="Arial" w:cs="Arial"/>
          <w:lang w:val="fi"/>
        </w:rPr>
        <w:t xml:space="preserve">, annettu </w:t>
      </w:r>
      <w:r w:rsidR="00A82904">
        <w:rPr>
          <w:rFonts w:ascii="Arial" w:eastAsia="Arial" w:hAnsi="Arial" w:cs="Arial"/>
          <w:lang w:val="fi"/>
        </w:rPr>
        <w:t>21 päivänä lokakuuta 2024</w:t>
      </w:r>
      <w:r w:rsidR="00283015">
        <w:rPr>
          <w:rFonts w:ascii="Arial" w:eastAsia="Arial" w:hAnsi="Arial" w:cs="Arial"/>
          <w:lang w:val="fi"/>
        </w:rPr>
        <w:t>, myöhempine muutoksineen</w:t>
      </w:r>
    </w:p>
    <w:p w14:paraId="2F013AE1" w14:textId="77777777" w:rsidR="00F42960" w:rsidRPr="00B65078" w:rsidRDefault="00F42960" w:rsidP="00F42960">
      <w:pPr>
        <w:pStyle w:val="Otsikko3"/>
        <w:rPr>
          <w:rFonts w:ascii="Arial" w:eastAsia="Times New Roman" w:hAnsi="Arial" w:cs="Arial"/>
          <w:color w:val="auto"/>
        </w:rPr>
      </w:pPr>
      <w:r w:rsidRPr="00843E18">
        <w:rPr>
          <w:rFonts w:ascii="Arial" w:eastAsia="Times New Roman" w:hAnsi="Arial" w:cs="Arial"/>
          <w:color w:val="auto"/>
        </w:rPr>
        <w:t>FÄRSAARET</w:t>
      </w:r>
    </w:p>
    <w:p w14:paraId="5D3C975D" w14:textId="2E9E3E1A" w:rsidR="00F42960" w:rsidRPr="00595193" w:rsidRDefault="00F42960" w:rsidP="00F42960">
      <w:pPr>
        <w:pStyle w:val="NormaaliWWW"/>
        <w:rPr>
          <w:rFonts w:ascii="Arial" w:eastAsiaTheme="minorHAnsi" w:hAnsi="Arial" w:cs="Arial"/>
          <w:b/>
          <w:sz w:val="22"/>
        </w:rPr>
      </w:pPr>
      <w:r w:rsidRPr="00843E18">
        <w:rPr>
          <w:rFonts w:ascii="Arial" w:eastAsiaTheme="minorHAnsi" w:hAnsi="Arial" w:cs="Arial"/>
          <w:b/>
          <w:bCs/>
          <w:sz w:val="22"/>
        </w:rPr>
        <w:t>Peruseläkkeet:</w:t>
      </w:r>
    </w:p>
    <w:p w14:paraId="07C1413E" w14:textId="6D53A177" w:rsidR="003B1EF9" w:rsidRPr="00436D3C" w:rsidRDefault="003B1EF9" w:rsidP="00F42960">
      <w:pPr>
        <w:pStyle w:val="NormaaliWWW"/>
        <w:rPr>
          <w:rFonts w:ascii="Arial" w:eastAsiaTheme="minorHAnsi" w:hAnsi="Arial" w:cs="Arial"/>
          <w:bCs/>
          <w:i/>
          <w:iCs/>
          <w:sz w:val="22"/>
        </w:rPr>
      </w:pPr>
      <w:r w:rsidRPr="00843E18">
        <w:rPr>
          <w:rFonts w:ascii="Arial" w:eastAsiaTheme="minorHAnsi" w:hAnsi="Arial" w:cs="Arial"/>
          <w:i/>
          <w:iCs/>
          <w:sz w:val="22"/>
        </w:rPr>
        <w:t>Vanhuuseläke</w:t>
      </w:r>
    </w:p>
    <w:p w14:paraId="7887AB84" w14:textId="77777777" w:rsidR="00F42960" w:rsidRPr="00843E18" w:rsidRDefault="00F42960" w:rsidP="00F42960">
      <w:pPr>
        <w:pStyle w:val="Leiptekstin1rivinsisennys"/>
        <w:ind w:firstLine="0"/>
        <w:rPr>
          <w:rFonts w:ascii="Arial" w:hAnsi="Arial" w:cs="Arial"/>
        </w:rPr>
      </w:pPr>
      <w:r w:rsidRPr="00843E18">
        <w:rPr>
          <w:rFonts w:ascii="Arial" w:eastAsia="Arial" w:hAnsi="Arial" w:cs="Arial"/>
        </w:rPr>
        <w:t>Sosiaalieläkelaki (Løgtingslóg um almannapensjónir v.m.) Ll. nro 48, 10.5.1999</w:t>
      </w:r>
    </w:p>
    <w:p w14:paraId="07CBD3E7" w14:textId="5D494FDE" w:rsidR="00F42960" w:rsidRPr="00843E18" w:rsidRDefault="00F42960" w:rsidP="00F42960">
      <w:pPr>
        <w:pStyle w:val="Leiptekstin1rivinsisennys"/>
        <w:ind w:firstLine="0"/>
        <w:rPr>
          <w:rFonts w:ascii="Arial" w:hAnsi="Arial" w:cs="Arial"/>
          <w:b/>
          <w:bCs/>
        </w:rPr>
      </w:pPr>
      <w:r w:rsidRPr="00843E18">
        <w:rPr>
          <w:rFonts w:ascii="Arial" w:eastAsia="Arial" w:hAnsi="Arial" w:cs="Arial"/>
        </w:rPr>
        <w:t>Laki solidaarisesta työmarkkinaeläkerahastosta  (Løgtingslóg um arbeiðsmarknaðareftirlønargrunn) Ll. nro 39, 7.5.1991</w:t>
      </w:r>
    </w:p>
    <w:p w14:paraId="08F5CC4C" w14:textId="3D37EF63" w:rsidR="003B1EF9" w:rsidRPr="00A77325" w:rsidRDefault="003B1EF9" w:rsidP="003B1EF9">
      <w:pPr>
        <w:pStyle w:val="Leiptekstin1rivinsisennys"/>
        <w:ind w:firstLine="0"/>
        <w:rPr>
          <w:rFonts w:ascii="Arial" w:eastAsia="Arial" w:hAnsi="Arial" w:cs="Arial"/>
          <w:i/>
          <w:iCs/>
          <w:lang w:val="fi"/>
        </w:rPr>
      </w:pPr>
      <w:r>
        <w:rPr>
          <w:rFonts w:ascii="Arial" w:eastAsia="Arial" w:hAnsi="Arial" w:cs="Arial"/>
          <w:i/>
          <w:iCs/>
          <w:lang w:val="fi"/>
        </w:rPr>
        <w:t>Työkyvyttömyyseläke</w:t>
      </w:r>
    </w:p>
    <w:p w14:paraId="2C811E30" w14:textId="112AFFE6" w:rsidR="00AC6586" w:rsidRPr="00A77325" w:rsidRDefault="00AC6586" w:rsidP="003B1EF9">
      <w:pPr>
        <w:pStyle w:val="Leiptekstin1rivinsisennys"/>
        <w:ind w:firstLine="0"/>
        <w:rPr>
          <w:rFonts w:ascii="Arial" w:eastAsia="Arial" w:hAnsi="Arial" w:cs="Arial"/>
          <w:i/>
          <w:iCs/>
          <w:lang w:val="fi"/>
        </w:rPr>
      </w:pPr>
      <w:r>
        <w:rPr>
          <w:rFonts w:ascii="Arial" w:hAnsi="Arial" w:cs="Arial"/>
          <w:lang w:val="fi"/>
        </w:rPr>
        <w:t>Sosiaalieläkelaki (</w:t>
      </w:r>
      <w:proofErr w:type="spellStart"/>
      <w:r>
        <w:rPr>
          <w:rFonts w:ascii="Arial" w:hAnsi="Arial" w:cs="Arial"/>
          <w:lang w:val="fi"/>
        </w:rPr>
        <w:t>Løgtingslóg</w:t>
      </w:r>
      <w:proofErr w:type="spellEnd"/>
      <w:r>
        <w:rPr>
          <w:rFonts w:ascii="Arial" w:hAnsi="Arial" w:cs="Arial"/>
          <w:lang w:val="fi"/>
        </w:rPr>
        <w:t xml:space="preserve"> </w:t>
      </w:r>
      <w:proofErr w:type="spellStart"/>
      <w:r>
        <w:rPr>
          <w:rFonts w:ascii="Arial" w:hAnsi="Arial" w:cs="Arial"/>
          <w:lang w:val="fi"/>
        </w:rPr>
        <w:t>um</w:t>
      </w:r>
      <w:proofErr w:type="spellEnd"/>
      <w:r>
        <w:rPr>
          <w:rFonts w:ascii="Arial" w:hAnsi="Arial" w:cs="Arial"/>
          <w:lang w:val="fi"/>
        </w:rPr>
        <w:t xml:space="preserve"> </w:t>
      </w:r>
      <w:proofErr w:type="spellStart"/>
      <w:r>
        <w:rPr>
          <w:rFonts w:ascii="Arial" w:hAnsi="Arial" w:cs="Arial"/>
          <w:lang w:val="fi"/>
        </w:rPr>
        <w:t>almannapensjónir</w:t>
      </w:r>
      <w:proofErr w:type="spellEnd"/>
      <w:r>
        <w:rPr>
          <w:rFonts w:ascii="Arial" w:hAnsi="Arial" w:cs="Arial"/>
          <w:lang w:val="fi"/>
        </w:rPr>
        <w:t xml:space="preserve"> </w:t>
      </w:r>
      <w:proofErr w:type="spellStart"/>
      <w:r>
        <w:rPr>
          <w:rFonts w:ascii="Arial" w:hAnsi="Arial" w:cs="Arial"/>
          <w:lang w:val="fi"/>
        </w:rPr>
        <w:t>v.m</w:t>
      </w:r>
      <w:proofErr w:type="spellEnd"/>
      <w:r>
        <w:rPr>
          <w:rFonts w:ascii="Arial" w:hAnsi="Arial" w:cs="Arial"/>
          <w:lang w:val="fi"/>
        </w:rPr>
        <w:t>.) Ll. nro 48, 10.5.1999</w:t>
      </w:r>
    </w:p>
    <w:p w14:paraId="58AB460A" w14:textId="58DA81CB" w:rsidR="003B1EF9" w:rsidRPr="00A77325" w:rsidRDefault="003B1EF9" w:rsidP="003B1EF9">
      <w:pPr>
        <w:pStyle w:val="Leiptekstin1rivinsisennys"/>
        <w:ind w:firstLine="0"/>
        <w:rPr>
          <w:rFonts w:ascii="Arial" w:eastAsia="Arial" w:hAnsi="Arial" w:cs="Arial"/>
          <w:i/>
          <w:iCs/>
          <w:lang w:val="fi"/>
        </w:rPr>
      </w:pPr>
      <w:r>
        <w:rPr>
          <w:rFonts w:ascii="Arial" w:eastAsia="Arial" w:hAnsi="Arial" w:cs="Arial"/>
          <w:i/>
          <w:iCs/>
          <w:lang w:val="fi"/>
        </w:rPr>
        <w:t>Perhe-eläke</w:t>
      </w:r>
    </w:p>
    <w:p w14:paraId="1EF58145" w14:textId="591E48C3" w:rsidR="00AC6586" w:rsidRPr="00A77325" w:rsidRDefault="00AC6586" w:rsidP="00595193">
      <w:pPr>
        <w:pStyle w:val="Leiptekstin1rivinsisennys"/>
        <w:ind w:firstLine="0"/>
        <w:rPr>
          <w:rFonts w:ascii="Arial" w:hAnsi="Arial" w:cs="Arial"/>
          <w:i/>
          <w:iCs/>
          <w:color w:val="000000" w:themeColor="text1"/>
          <w:lang w:val="fi"/>
        </w:rPr>
      </w:pPr>
      <w:r>
        <w:rPr>
          <w:rFonts w:ascii="Arial" w:hAnsi="Arial" w:cs="Arial"/>
          <w:lang w:val="fi"/>
        </w:rPr>
        <w:t>Sosiaalieläkelaki (</w:t>
      </w:r>
      <w:proofErr w:type="spellStart"/>
      <w:r>
        <w:rPr>
          <w:rFonts w:ascii="Arial" w:hAnsi="Arial" w:cs="Arial"/>
          <w:lang w:val="fi"/>
        </w:rPr>
        <w:t>Løgtingslóg</w:t>
      </w:r>
      <w:proofErr w:type="spellEnd"/>
      <w:r>
        <w:rPr>
          <w:rFonts w:ascii="Arial" w:hAnsi="Arial" w:cs="Arial"/>
          <w:lang w:val="fi"/>
        </w:rPr>
        <w:t xml:space="preserve"> </w:t>
      </w:r>
      <w:proofErr w:type="spellStart"/>
      <w:r>
        <w:rPr>
          <w:rFonts w:ascii="Arial" w:hAnsi="Arial" w:cs="Arial"/>
          <w:lang w:val="fi"/>
        </w:rPr>
        <w:t>um</w:t>
      </w:r>
      <w:proofErr w:type="spellEnd"/>
      <w:r>
        <w:rPr>
          <w:rFonts w:ascii="Arial" w:hAnsi="Arial" w:cs="Arial"/>
          <w:lang w:val="fi"/>
        </w:rPr>
        <w:t xml:space="preserve"> </w:t>
      </w:r>
      <w:proofErr w:type="spellStart"/>
      <w:r>
        <w:rPr>
          <w:rFonts w:ascii="Arial" w:hAnsi="Arial" w:cs="Arial"/>
          <w:lang w:val="fi"/>
        </w:rPr>
        <w:t>almannapensjónir</w:t>
      </w:r>
      <w:proofErr w:type="spellEnd"/>
      <w:r>
        <w:rPr>
          <w:rFonts w:ascii="Arial" w:hAnsi="Arial" w:cs="Arial"/>
          <w:lang w:val="fi"/>
        </w:rPr>
        <w:t xml:space="preserve"> </w:t>
      </w:r>
      <w:proofErr w:type="spellStart"/>
      <w:r>
        <w:rPr>
          <w:rFonts w:ascii="Arial" w:hAnsi="Arial" w:cs="Arial"/>
          <w:lang w:val="fi"/>
        </w:rPr>
        <w:t>v.m</w:t>
      </w:r>
      <w:proofErr w:type="spellEnd"/>
      <w:r>
        <w:rPr>
          <w:rFonts w:ascii="Arial" w:hAnsi="Arial" w:cs="Arial"/>
          <w:lang w:val="fi"/>
        </w:rPr>
        <w:t>.) Ll. nro 48, 10.5.1999</w:t>
      </w:r>
    </w:p>
    <w:p w14:paraId="5069FE8F" w14:textId="77777777" w:rsidR="00F42960" w:rsidRPr="00A77325" w:rsidRDefault="00F42960" w:rsidP="00F42960">
      <w:pPr>
        <w:pStyle w:val="Otsikko3"/>
        <w:rPr>
          <w:rFonts w:ascii="Arial" w:eastAsia="Times New Roman" w:hAnsi="Arial" w:cs="Arial"/>
          <w:color w:val="auto"/>
          <w:lang w:val="fi"/>
        </w:rPr>
      </w:pPr>
      <w:r>
        <w:rPr>
          <w:rFonts w:ascii="Arial" w:eastAsia="Times New Roman" w:hAnsi="Arial" w:cs="Arial"/>
          <w:color w:val="auto"/>
          <w:lang w:val="fi"/>
        </w:rPr>
        <w:lastRenderedPageBreak/>
        <w:t>GRÖNLANTI</w:t>
      </w:r>
    </w:p>
    <w:p w14:paraId="0D5781CE" w14:textId="77777777" w:rsidR="00F42960" w:rsidRPr="00A77325" w:rsidRDefault="00F42960" w:rsidP="00F42960">
      <w:pPr>
        <w:pStyle w:val="NormaaliWWW"/>
        <w:rPr>
          <w:rFonts w:ascii="Arial" w:eastAsiaTheme="minorHAnsi" w:hAnsi="Arial" w:cs="Arial"/>
          <w:b/>
          <w:sz w:val="22"/>
          <w:lang w:val="fi"/>
        </w:rPr>
      </w:pPr>
      <w:r>
        <w:rPr>
          <w:rFonts w:ascii="Arial" w:eastAsiaTheme="minorHAnsi" w:hAnsi="Arial" w:cs="Arial"/>
          <w:b/>
          <w:bCs/>
          <w:sz w:val="22"/>
          <w:lang w:val="fi"/>
        </w:rPr>
        <w:t>Peruseläkkeet:</w:t>
      </w:r>
    </w:p>
    <w:p w14:paraId="6C2127F4" w14:textId="67D94D46" w:rsidR="003B1EF9" w:rsidRPr="00A77325" w:rsidRDefault="003B1EF9" w:rsidP="00F42960">
      <w:pPr>
        <w:pStyle w:val="Leiptekstin1rivinsisennys"/>
        <w:ind w:firstLine="0"/>
        <w:rPr>
          <w:rFonts w:ascii="Arial" w:eastAsia="Arial" w:hAnsi="Arial" w:cs="Arial"/>
          <w:i/>
          <w:iCs/>
          <w:lang w:val="fi"/>
        </w:rPr>
      </w:pPr>
      <w:r>
        <w:rPr>
          <w:rFonts w:ascii="Arial" w:eastAsia="Arial" w:hAnsi="Arial" w:cs="Arial"/>
          <w:i/>
          <w:iCs/>
          <w:lang w:val="fi"/>
        </w:rPr>
        <w:t>Vanhuuseläke</w:t>
      </w:r>
    </w:p>
    <w:p w14:paraId="711B64BE" w14:textId="65A123BE" w:rsidR="00F42960" w:rsidRDefault="00F42960" w:rsidP="00F42960">
      <w:pPr>
        <w:pStyle w:val="Leiptekstin1rivinsisennys"/>
        <w:ind w:firstLine="0"/>
        <w:rPr>
          <w:rFonts w:ascii="Arial" w:eastAsia="Arial" w:hAnsi="Arial" w:cs="Arial"/>
          <w:lang w:val="fi"/>
        </w:rPr>
      </w:pPr>
      <w:r>
        <w:rPr>
          <w:rFonts w:ascii="Arial" w:eastAsia="Arial" w:hAnsi="Arial" w:cs="Arial"/>
          <w:lang w:val="fi"/>
        </w:rPr>
        <w:t>Maakäräjälaki vanhuuseläkkeestä nro 20, annettu 23. marraskuuta 2015, (</w:t>
      </w:r>
      <w:proofErr w:type="spellStart"/>
      <w:r>
        <w:rPr>
          <w:rFonts w:ascii="Arial" w:eastAsia="Arial" w:hAnsi="Arial" w:cs="Arial"/>
          <w:lang w:val="fi"/>
        </w:rPr>
        <w:t>Utoqqalinersiaqarneq</w:t>
      </w:r>
      <w:proofErr w:type="spellEnd"/>
      <w:r>
        <w:rPr>
          <w:rFonts w:ascii="Arial" w:eastAsia="Arial" w:hAnsi="Arial" w:cs="Arial"/>
          <w:lang w:val="fi"/>
        </w:rPr>
        <w:t xml:space="preserve"> </w:t>
      </w:r>
      <w:proofErr w:type="spellStart"/>
      <w:r>
        <w:rPr>
          <w:rFonts w:ascii="Arial" w:eastAsia="Arial" w:hAnsi="Arial" w:cs="Arial"/>
          <w:lang w:val="fi"/>
        </w:rPr>
        <w:t>pillugu</w:t>
      </w:r>
      <w:proofErr w:type="spellEnd"/>
      <w:r>
        <w:rPr>
          <w:rFonts w:ascii="Arial" w:eastAsia="Arial" w:hAnsi="Arial" w:cs="Arial"/>
          <w:lang w:val="fi"/>
        </w:rPr>
        <w:t xml:space="preserve"> </w:t>
      </w:r>
      <w:proofErr w:type="spellStart"/>
      <w:r>
        <w:rPr>
          <w:rFonts w:ascii="Arial" w:eastAsia="Arial" w:hAnsi="Arial" w:cs="Arial"/>
          <w:lang w:val="fi"/>
        </w:rPr>
        <w:t>Inatsisartut</w:t>
      </w:r>
      <w:proofErr w:type="spellEnd"/>
      <w:r>
        <w:rPr>
          <w:rFonts w:ascii="Arial" w:eastAsia="Arial" w:hAnsi="Arial" w:cs="Arial"/>
          <w:lang w:val="fi"/>
        </w:rPr>
        <w:t xml:space="preserve"> </w:t>
      </w:r>
      <w:proofErr w:type="spellStart"/>
      <w:r>
        <w:rPr>
          <w:rFonts w:ascii="Arial" w:eastAsia="Arial" w:hAnsi="Arial" w:cs="Arial"/>
          <w:lang w:val="fi"/>
        </w:rPr>
        <w:t>inatsisaat</w:t>
      </w:r>
      <w:proofErr w:type="spellEnd"/>
      <w:r>
        <w:rPr>
          <w:rFonts w:ascii="Arial" w:eastAsia="Arial" w:hAnsi="Arial" w:cs="Arial"/>
          <w:lang w:val="fi"/>
        </w:rPr>
        <w:t xml:space="preserve"> </w:t>
      </w:r>
      <w:proofErr w:type="spellStart"/>
      <w:r>
        <w:rPr>
          <w:rFonts w:ascii="Arial" w:eastAsia="Arial" w:hAnsi="Arial" w:cs="Arial"/>
          <w:lang w:val="fi"/>
        </w:rPr>
        <w:t>nr.</w:t>
      </w:r>
      <w:proofErr w:type="spellEnd"/>
      <w:r>
        <w:rPr>
          <w:rFonts w:ascii="Arial" w:eastAsia="Arial" w:hAnsi="Arial" w:cs="Arial"/>
          <w:lang w:val="fi"/>
        </w:rPr>
        <w:t xml:space="preserve"> myöhempine muutoksineen. </w:t>
      </w:r>
    </w:p>
    <w:p w14:paraId="71E51B65" w14:textId="09C6515E" w:rsidR="0015348D" w:rsidRPr="00A77325" w:rsidRDefault="0015348D" w:rsidP="00F42960">
      <w:pPr>
        <w:pStyle w:val="Leiptekstin1rivinsisennys"/>
        <w:ind w:firstLine="0"/>
        <w:rPr>
          <w:rFonts w:ascii="Arial" w:hAnsi="Arial" w:cs="Arial"/>
          <w:i/>
          <w:iCs/>
          <w:lang w:val="fi"/>
        </w:rPr>
      </w:pPr>
      <w:r w:rsidRPr="00A77325">
        <w:rPr>
          <w:rFonts w:ascii="Arial" w:eastAsia="Arial" w:hAnsi="Arial" w:cs="Arial"/>
          <w:i/>
          <w:iCs/>
          <w:lang w:val="fi"/>
        </w:rPr>
        <w:t>Työkyvyttömyyseläke</w:t>
      </w:r>
    </w:p>
    <w:p w14:paraId="2872C5BF" w14:textId="77777777" w:rsidR="00E45D78" w:rsidRPr="00E45D78" w:rsidRDefault="00F42960" w:rsidP="001C21B5">
      <w:pPr>
        <w:pStyle w:val="Otsikko6"/>
        <w:rPr>
          <w:rFonts w:ascii="Arial" w:eastAsia="Arial" w:hAnsi="Arial" w:cs="Arial"/>
          <w:i w:val="0"/>
          <w:lang w:val="fi"/>
        </w:rPr>
      </w:pPr>
      <w:r w:rsidRPr="00E45D78">
        <w:rPr>
          <w:rFonts w:ascii="Arial" w:eastAsia="Arial" w:hAnsi="Arial" w:cs="Arial"/>
          <w:i w:val="0"/>
          <w:color w:val="000000" w:themeColor="text1"/>
          <w:lang w:val="fi"/>
        </w:rPr>
        <w:t>Maakäräjälaki nro 40 varhaiseläkkeestä, annettu 9. joulukuuta 2015, myöhempine (</w:t>
      </w:r>
      <w:proofErr w:type="spellStart"/>
      <w:r w:rsidRPr="00E45D78">
        <w:rPr>
          <w:rFonts w:ascii="Arial" w:eastAsia="Arial" w:hAnsi="Arial" w:cs="Arial"/>
          <w:i w:val="0"/>
          <w:color w:val="000000" w:themeColor="text1"/>
          <w:lang w:val="fi"/>
        </w:rPr>
        <w:t>Siusinaartumik</w:t>
      </w:r>
      <w:proofErr w:type="spellEnd"/>
      <w:r w:rsidRPr="00E45D78">
        <w:rPr>
          <w:rFonts w:ascii="Arial" w:eastAsia="Arial" w:hAnsi="Arial" w:cs="Arial"/>
          <w:i w:val="0"/>
          <w:color w:val="000000" w:themeColor="text1"/>
          <w:lang w:val="fi"/>
        </w:rPr>
        <w:t xml:space="preserve"> </w:t>
      </w:r>
      <w:proofErr w:type="spellStart"/>
      <w:r w:rsidRPr="00E45D78">
        <w:rPr>
          <w:rFonts w:ascii="Arial" w:eastAsia="Arial" w:hAnsi="Arial" w:cs="Arial"/>
          <w:i w:val="0"/>
          <w:color w:val="000000" w:themeColor="text1"/>
          <w:lang w:val="fi"/>
        </w:rPr>
        <w:t>pensionisiat</w:t>
      </w:r>
      <w:proofErr w:type="spellEnd"/>
      <w:r w:rsidRPr="00E45D78">
        <w:rPr>
          <w:rFonts w:ascii="Arial" w:eastAsia="Arial" w:hAnsi="Arial" w:cs="Arial"/>
          <w:i w:val="0"/>
          <w:color w:val="000000" w:themeColor="text1"/>
          <w:lang w:val="fi"/>
        </w:rPr>
        <w:t xml:space="preserve"> </w:t>
      </w:r>
      <w:proofErr w:type="spellStart"/>
      <w:r w:rsidRPr="00E45D78">
        <w:rPr>
          <w:rFonts w:ascii="Arial" w:eastAsia="Arial" w:hAnsi="Arial" w:cs="Arial"/>
          <w:i w:val="0"/>
          <w:color w:val="000000" w:themeColor="text1"/>
          <w:lang w:val="fi"/>
        </w:rPr>
        <w:t>pillugit</w:t>
      </w:r>
      <w:proofErr w:type="spellEnd"/>
      <w:r w:rsidRPr="00E45D78">
        <w:rPr>
          <w:rFonts w:ascii="Arial" w:eastAsia="Arial" w:hAnsi="Arial" w:cs="Arial"/>
          <w:i w:val="0"/>
          <w:color w:val="000000" w:themeColor="text1"/>
          <w:lang w:val="fi"/>
        </w:rPr>
        <w:t xml:space="preserve"> </w:t>
      </w:r>
      <w:proofErr w:type="spellStart"/>
      <w:r w:rsidRPr="00E45D78">
        <w:rPr>
          <w:rFonts w:ascii="Arial" w:eastAsia="Arial" w:hAnsi="Arial" w:cs="Arial"/>
          <w:i w:val="0"/>
          <w:color w:val="000000" w:themeColor="text1"/>
          <w:lang w:val="fi"/>
        </w:rPr>
        <w:t>Inatsisartut</w:t>
      </w:r>
      <w:proofErr w:type="spellEnd"/>
      <w:r w:rsidRPr="00E45D78">
        <w:rPr>
          <w:rFonts w:ascii="Arial" w:eastAsia="Arial" w:hAnsi="Arial" w:cs="Arial"/>
          <w:i w:val="0"/>
          <w:color w:val="000000" w:themeColor="text1"/>
          <w:lang w:val="fi"/>
        </w:rPr>
        <w:t xml:space="preserve"> </w:t>
      </w:r>
      <w:proofErr w:type="spellStart"/>
      <w:r w:rsidRPr="00E45D78">
        <w:rPr>
          <w:rFonts w:ascii="Arial" w:eastAsia="Arial" w:hAnsi="Arial" w:cs="Arial"/>
          <w:i w:val="0"/>
          <w:color w:val="000000" w:themeColor="text1"/>
          <w:lang w:val="fi"/>
        </w:rPr>
        <w:t>inatsisaat</w:t>
      </w:r>
      <w:proofErr w:type="spellEnd"/>
      <w:r w:rsidRPr="00E45D78">
        <w:rPr>
          <w:rFonts w:ascii="Arial" w:eastAsia="Arial" w:hAnsi="Arial" w:cs="Arial"/>
          <w:i w:val="0"/>
          <w:color w:val="000000" w:themeColor="text1"/>
          <w:lang w:val="fi"/>
        </w:rPr>
        <w:t xml:space="preserve"> </w:t>
      </w:r>
      <w:proofErr w:type="spellStart"/>
      <w:r w:rsidRPr="00E45D78">
        <w:rPr>
          <w:rFonts w:ascii="Arial" w:eastAsia="Arial" w:hAnsi="Arial" w:cs="Arial"/>
          <w:i w:val="0"/>
          <w:color w:val="000000" w:themeColor="text1"/>
          <w:lang w:val="fi"/>
        </w:rPr>
        <w:t>nr</w:t>
      </w:r>
      <w:proofErr w:type="spellEnd"/>
      <w:r w:rsidR="00327303" w:rsidRPr="00E45D78">
        <w:rPr>
          <w:rFonts w:ascii="Arial" w:eastAsia="Arial" w:hAnsi="Arial" w:cs="Arial"/>
          <w:i w:val="0"/>
          <w:color w:val="000000" w:themeColor="text1"/>
          <w:lang w:val="fi"/>
        </w:rPr>
        <w:t xml:space="preserve"> 40,9)</w:t>
      </w:r>
      <w:r w:rsidRPr="00E45D78">
        <w:rPr>
          <w:rFonts w:ascii="Arial" w:eastAsia="Arial" w:hAnsi="Arial" w:cs="Arial"/>
          <w:i w:val="0"/>
          <w:color w:val="000000" w:themeColor="text1"/>
          <w:lang w:val="fi"/>
        </w:rPr>
        <w:t xml:space="preserve"> muutoksineen.</w:t>
      </w:r>
    </w:p>
    <w:p w14:paraId="01902D9D" w14:textId="0CA81D25" w:rsidR="00F42960" w:rsidRPr="00A77325" w:rsidRDefault="00F42960" w:rsidP="001C21B5">
      <w:pPr>
        <w:pStyle w:val="Otsikko6"/>
        <w:rPr>
          <w:rFonts w:ascii="Arial" w:hAnsi="Arial" w:cs="Arial"/>
          <w:b/>
          <w:i w:val="0"/>
          <w:color w:val="auto"/>
          <w:lang w:val="fi"/>
        </w:rPr>
      </w:pPr>
      <w:r>
        <w:rPr>
          <w:rFonts w:ascii="Arial" w:eastAsia="Arial" w:hAnsi="Arial" w:cs="Arial"/>
          <w:b/>
          <w:bCs/>
          <w:i w:val="0"/>
          <w:iCs w:val="0"/>
          <w:color w:val="auto"/>
          <w:lang w:val="fi"/>
        </w:rPr>
        <w:t>SUOMI</w:t>
      </w:r>
    </w:p>
    <w:p w14:paraId="13328E6B" w14:textId="411D834F" w:rsidR="00F42960" w:rsidRPr="00A77325" w:rsidRDefault="00F42960" w:rsidP="001C21B5">
      <w:pPr>
        <w:pStyle w:val="NormaaliWWW"/>
        <w:rPr>
          <w:rFonts w:ascii="Arial" w:eastAsiaTheme="minorHAnsi" w:hAnsi="Arial" w:cs="Arial"/>
          <w:b/>
          <w:sz w:val="22"/>
          <w:lang w:val="fi"/>
        </w:rPr>
      </w:pPr>
      <w:r>
        <w:rPr>
          <w:rFonts w:ascii="Arial" w:eastAsiaTheme="minorHAnsi" w:hAnsi="Arial" w:cs="Arial"/>
          <w:b/>
          <w:bCs/>
          <w:sz w:val="22"/>
          <w:lang w:val="fi"/>
        </w:rPr>
        <w:t>Peruseläkkeet:</w:t>
      </w:r>
    </w:p>
    <w:p w14:paraId="58D2D19C" w14:textId="38D1CBCB" w:rsidR="003B1EF9" w:rsidRPr="00A77325" w:rsidRDefault="003B1EF9" w:rsidP="001C21B5">
      <w:pPr>
        <w:pStyle w:val="NormaaliWWW"/>
        <w:rPr>
          <w:rFonts w:ascii="Arial" w:eastAsiaTheme="minorHAnsi" w:hAnsi="Arial" w:cs="Arial"/>
          <w:bCs/>
          <w:i/>
          <w:iCs/>
          <w:sz w:val="22"/>
          <w:lang w:val="fi"/>
        </w:rPr>
      </w:pPr>
      <w:r>
        <w:rPr>
          <w:rFonts w:ascii="Arial" w:eastAsiaTheme="minorHAnsi" w:hAnsi="Arial" w:cs="Arial"/>
          <w:i/>
          <w:iCs/>
          <w:sz w:val="22"/>
          <w:lang w:val="fi"/>
        </w:rPr>
        <w:t>Vanhuuseläke</w:t>
      </w:r>
    </w:p>
    <w:p w14:paraId="65D85E90" w14:textId="77827828" w:rsidR="00334EF2" w:rsidRPr="00A77325" w:rsidRDefault="00F42960" w:rsidP="001C21B5">
      <w:pPr>
        <w:pStyle w:val="Leiptekstin1rivinsisennys"/>
        <w:ind w:firstLine="0"/>
        <w:rPr>
          <w:rFonts w:ascii="Arial" w:eastAsia="Arial" w:hAnsi="Arial" w:cs="Arial"/>
          <w:lang w:val="fi"/>
        </w:rPr>
      </w:pPr>
      <w:r>
        <w:rPr>
          <w:rFonts w:ascii="Arial" w:eastAsia="Arial" w:hAnsi="Arial" w:cs="Arial"/>
          <w:lang w:val="fi"/>
        </w:rPr>
        <w:t>Kansaneläkelaki 568/2007</w:t>
      </w:r>
      <w:r w:rsidR="007E6373">
        <w:rPr>
          <w:rFonts w:ascii="Arial" w:eastAsia="Arial" w:hAnsi="Arial" w:cs="Arial"/>
          <w:lang w:val="fi"/>
        </w:rPr>
        <w:t>/</w:t>
      </w:r>
      <w:proofErr w:type="spellStart"/>
      <w:r w:rsidR="007E6373">
        <w:rPr>
          <w:rFonts w:ascii="Arial" w:eastAsia="Arial" w:hAnsi="Arial" w:cs="Arial"/>
          <w:lang w:val="fi"/>
        </w:rPr>
        <w:t>Folkpensionslagen</w:t>
      </w:r>
      <w:proofErr w:type="spellEnd"/>
      <w:r w:rsidR="007E6373">
        <w:rPr>
          <w:rFonts w:ascii="Arial" w:eastAsia="Arial" w:hAnsi="Arial" w:cs="Arial"/>
          <w:lang w:val="fi"/>
        </w:rPr>
        <w:t xml:space="preserve"> 568/2007</w:t>
      </w:r>
    </w:p>
    <w:p w14:paraId="127B00AB" w14:textId="7A3D1582" w:rsidR="00F42960" w:rsidRPr="00843E18" w:rsidRDefault="00F42960" w:rsidP="001C21B5">
      <w:pPr>
        <w:pStyle w:val="Leiptekstin1rivinsisennys"/>
        <w:ind w:firstLine="0"/>
        <w:rPr>
          <w:rFonts w:ascii="Arial" w:eastAsia="Arial" w:hAnsi="Arial" w:cs="Arial"/>
          <w:lang w:val="sv-SE"/>
        </w:rPr>
      </w:pPr>
      <w:proofErr w:type="spellStart"/>
      <w:r w:rsidRPr="000D0F21">
        <w:rPr>
          <w:rFonts w:ascii="Arial" w:eastAsia="Arial" w:hAnsi="Arial" w:cs="Arial"/>
          <w:lang w:val="sv-SE"/>
        </w:rPr>
        <w:t>Laki</w:t>
      </w:r>
      <w:proofErr w:type="spellEnd"/>
      <w:r w:rsidRPr="000D0F21">
        <w:rPr>
          <w:rFonts w:ascii="Arial" w:eastAsia="Arial" w:hAnsi="Arial" w:cs="Arial"/>
          <w:lang w:val="sv-SE"/>
        </w:rPr>
        <w:t xml:space="preserve"> </w:t>
      </w:r>
      <w:proofErr w:type="spellStart"/>
      <w:r w:rsidRPr="000D0F21">
        <w:rPr>
          <w:rFonts w:ascii="Arial" w:eastAsia="Arial" w:hAnsi="Arial" w:cs="Arial"/>
          <w:lang w:val="sv-SE"/>
        </w:rPr>
        <w:t>kansaneläkelain</w:t>
      </w:r>
      <w:proofErr w:type="spellEnd"/>
      <w:r w:rsidRPr="000D0F21">
        <w:rPr>
          <w:rFonts w:ascii="Arial" w:eastAsia="Arial" w:hAnsi="Arial" w:cs="Arial"/>
          <w:lang w:val="sv-SE"/>
        </w:rPr>
        <w:t xml:space="preserve"> </w:t>
      </w:r>
      <w:proofErr w:type="spellStart"/>
      <w:r w:rsidRPr="000D0F21">
        <w:rPr>
          <w:rFonts w:ascii="Arial" w:eastAsia="Arial" w:hAnsi="Arial" w:cs="Arial"/>
          <w:lang w:val="sv-SE"/>
        </w:rPr>
        <w:t>voimaanpanosta</w:t>
      </w:r>
      <w:proofErr w:type="spellEnd"/>
      <w:r w:rsidRPr="000D0F21">
        <w:rPr>
          <w:rFonts w:ascii="Arial" w:eastAsia="Arial" w:hAnsi="Arial" w:cs="Arial"/>
          <w:lang w:val="sv-SE"/>
        </w:rPr>
        <w:t>/Lag om införande av folkpensionslagen 569/2007</w:t>
      </w:r>
    </w:p>
    <w:p w14:paraId="1A635304" w14:textId="57A924DC" w:rsidR="00DA0308" w:rsidRPr="00843E18" w:rsidRDefault="00DA0308" w:rsidP="001C21B5">
      <w:pPr>
        <w:pStyle w:val="Leiptekstin1rivinsisennys"/>
        <w:ind w:firstLine="0"/>
        <w:rPr>
          <w:rFonts w:ascii="Arial" w:eastAsia="Arial" w:hAnsi="Arial" w:cs="Arial"/>
          <w:i/>
          <w:lang w:val="sv-SE"/>
        </w:rPr>
      </w:pPr>
      <w:proofErr w:type="spellStart"/>
      <w:r w:rsidRPr="00843E18">
        <w:rPr>
          <w:rFonts w:ascii="Arial" w:eastAsia="Arial" w:hAnsi="Arial" w:cs="Arial"/>
          <w:i/>
          <w:iCs/>
          <w:lang w:val="sv-SE"/>
        </w:rPr>
        <w:t>Työkyvyttömyyseläke</w:t>
      </w:r>
      <w:proofErr w:type="spellEnd"/>
    </w:p>
    <w:p w14:paraId="22EF996C" w14:textId="2DD2A016" w:rsidR="002F2AA6" w:rsidRPr="00843E18" w:rsidRDefault="002F2AA6" w:rsidP="002F2AA6">
      <w:pPr>
        <w:pStyle w:val="Leiptekstin1rivinsisennys"/>
        <w:ind w:firstLine="0"/>
        <w:rPr>
          <w:rFonts w:ascii="Arial" w:eastAsia="Arial" w:hAnsi="Arial" w:cs="Arial"/>
          <w:lang w:val="sv-SE"/>
        </w:rPr>
      </w:pPr>
      <w:proofErr w:type="spellStart"/>
      <w:r w:rsidRPr="00843E18">
        <w:rPr>
          <w:rFonts w:ascii="Arial" w:eastAsia="Arial" w:hAnsi="Arial" w:cs="Arial"/>
          <w:lang w:val="sv-SE"/>
        </w:rPr>
        <w:t>Kansaneläkelaki</w:t>
      </w:r>
      <w:proofErr w:type="spellEnd"/>
      <w:r w:rsidRPr="00843E18">
        <w:rPr>
          <w:rFonts w:ascii="Arial" w:eastAsia="Arial" w:hAnsi="Arial" w:cs="Arial"/>
          <w:lang w:val="sv-SE"/>
        </w:rPr>
        <w:t xml:space="preserve"> 568/2007</w:t>
      </w:r>
      <w:r w:rsidR="007E6373" w:rsidRPr="00843E18">
        <w:rPr>
          <w:rFonts w:ascii="Arial" w:eastAsia="Arial" w:hAnsi="Arial" w:cs="Arial"/>
          <w:lang w:val="sv-SE"/>
        </w:rPr>
        <w:t>/Folkpensionslagen 568/2007</w:t>
      </w:r>
    </w:p>
    <w:p w14:paraId="0EF80310" w14:textId="61C1E4CA" w:rsidR="002F2AA6" w:rsidRPr="00843E18" w:rsidRDefault="002F2AA6" w:rsidP="002F2AA6">
      <w:pPr>
        <w:pStyle w:val="Leiptekstin1rivinsisennys"/>
        <w:ind w:firstLine="0"/>
        <w:rPr>
          <w:rFonts w:ascii="Arial" w:eastAsia="Arial" w:hAnsi="Arial" w:cs="Arial"/>
          <w:lang w:val="sv-SE"/>
        </w:rPr>
      </w:pPr>
      <w:proofErr w:type="spellStart"/>
      <w:r w:rsidRPr="00843E18">
        <w:rPr>
          <w:rFonts w:ascii="Arial" w:eastAsia="Arial" w:hAnsi="Arial" w:cs="Arial"/>
          <w:lang w:val="sv-SE"/>
        </w:rPr>
        <w:t>Laki</w:t>
      </w:r>
      <w:proofErr w:type="spellEnd"/>
      <w:r w:rsidRPr="00843E18">
        <w:rPr>
          <w:rFonts w:ascii="Arial" w:eastAsia="Arial" w:hAnsi="Arial" w:cs="Arial"/>
          <w:lang w:val="sv-SE"/>
        </w:rPr>
        <w:t xml:space="preserve"> </w:t>
      </w:r>
      <w:proofErr w:type="spellStart"/>
      <w:r w:rsidRPr="00843E18">
        <w:rPr>
          <w:rFonts w:ascii="Arial" w:eastAsia="Arial" w:hAnsi="Arial" w:cs="Arial"/>
          <w:lang w:val="sv-SE"/>
        </w:rPr>
        <w:t>kansaneläkelain</w:t>
      </w:r>
      <w:proofErr w:type="spellEnd"/>
      <w:r w:rsidRPr="00843E18">
        <w:rPr>
          <w:rFonts w:ascii="Arial" w:eastAsia="Arial" w:hAnsi="Arial" w:cs="Arial"/>
          <w:lang w:val="sv-SE"/>
        </w:rPr>
        <w:t xml:space="preserve"> </w:t>
      </w:r>
      <w:proofErr w:type="spellStart"/>
      <w:r w:rsidRPr="00843E18">
        <w:rPr>
          <w:rFonts w:ascii="Arial" w:eastAsia="Arial" w:hAnsi="Arial" w:cs="Arial"/>
          <w:lang w:val="sv-SE"/>
        </w:rPr>
        <w:t>voimaanpanosta</w:t>
      </w:r>
      <w:proofErr w:type="spellEnd"/>
      <w:r w:rsidRPr="00843E18">
        <w:rPr>
          <w:rFonts w:ascii="Arial" w:eastAsia="Arial" w:hAnsi="Arial" w:cs="Arial"/>
          <w:lang w:val="sv-SE"/>
        </w:rPr>
        <w:t>/Lag om införande av folkpensionslagen 569/2007</w:t>
      </w:r>
    </w:p>
    <w:p w14:paraId="1B50644C" w14:textId="2314DA51" w:rsidR="002F2AA6" w:rsidRPr="00843E18" w:rsidRDefault="002F2AA6" w:rsidP="002F2AA6">
      <w:pPr>
        <w:pStyle w:val="Leiptekstin1rivinsisennys"/>
        <w:ind w:firstLine="0"/>
        <w:rPr>
          <w:rFonts w:ascii="Arial" w:eastAsia="Arial" w:hAnsi="Arial" w:cs="Arial"/>
          <w:i/>
          <w:lang w:val="sv-SE"/>
        </w:rPr>
      </w:pPr>
      <w:proofErr w:type="spellStart"/>
      <w:r w:rsidRPr="00843E18">
        <w:rPr>
          <w:rFonts w:ascii="Arial" w:eastAsia="Arial" w:hAnsi="Arial" w:cs="Arial"/>
          <w:i/>
          <w:iCs/>
          <w:lang w:val="sv-SE"/>
        </w:rPr>
        <w:t>Perhe-eläke</w:t>
      </w:r>
      <w:proofErr w:type="spellEnd"/>
    </w:p>
    <w:p w14:paraId="451F9EE5" w14:textId="1D4572C9" w:rsidR="002F2AA6" w:rsidRPr="00843E18" w:rsidRDefault="002F2AA6" w:rsidP="002F2AA6">
      <w:pPr>
        <w:pStyle w:val="Leiptekstin1rivinsisennys"/>
        <w:ind w:firstLine="0"/>
        <w:rPr>
          <w:rFonts w:ascii="Arial" w:eastAsia="Arial" w:hAnsi="Arial" w:cs="Arial"/>
          <w:lang w:val="sv-SE"/>
        </w:rPr>
      </w:pPr>
      <w:proofErr w:type="spellStart"/>
      <w:r w:rsidRPr="00843E18">
        <w:rPr>
          <w:rFonts w:ascii="Arial" w:eastAsia="Arial" w:hAnsi="Arial" w:cs="Arial"/>
          <w:lang w:val="sv-SE"/>
        </w:rPr>
        <w:t>Kansaneläkelaki</w:t>
      </w:r>
      <w:proofErr w:type="spellEnd"/>
      <w:r w:rsidRPr="00843E18">
        <w:rPr>
          <w:rFonts w:ascii="Arial" w:eastAsia="Arial" w:hAnsi="Arial" w:cs="Arial"/>
          <w:lang w:val="sv-SE"/>
        </w:rPr>
        <w:t xml:space="preserve"> 568/2007</w:t>
      </w:r>
      <w:r w:rsidR="007E6373" w:rsidRPr="00843E18">
        <w:rPr>
          <w:rFonts w:ascii="Arial" w:eastAsia="Arial" w:hAnsi="Arial" w:cs="Arial"/>
          <w:lang w:val="sv-SE"/>
        </w:rPr>
        <w:t>/Folkpensionslagen 568/2007</w:t>
      </w:r>
    </w:p>
    <w:p w14:paraId="38EF6C96" w14:textId="324B2A8D" w:rsidR="002F2AA6" w:rsidRPr="00843E18" w:rsidRDefault="002F2AA6" w:rsidP="002F2AA6">
      <w:pPr>
        <w:pStyle w:val="Leiptekstin1rivinsisennys"/>
        <w:ind w:firstLine="0"/>
        <w:rPr>
          <w:rFonts w:ascii="Arial" w:eastAsia="Arial" w:hAnsi="Arial" w:cs="Arial"/>
          <w:lang w:val="sv-SE"/>
        </w:rPr>
      </w:pPr>
      <w:proofErr w:type="spellStart"/>
      <w:r w:rsidRPr="00735CFD">
        <w:rPr>
          <w:rFonts w:ascii="Arial" w:eastAsia="Arial" w:hAnsi="Arial" w:cs="Arial"/>
          <w:lang w:val="sv-SE"/>
        </w:rPr>
        <w:t>Laki</w:t>
      </w:r>
      <w:proofErr w:type="spellEnd"/>
      <w:r w:rsidRPr="00735CFD">
        <w:rPr>
          <w:rFonts w:ascii="Arial" w:eastAsia="Arial" w:hAnsi="Arial" w:cs="Arial"/>
          <w:lang w:val="sv-SE"/>
        </w:rPr>
        <w:t xml:space="preserve"> </w:t>
      </w:r>
      <w:proofErr w:type="spellStart"/>
      <w:r w:rsidRPr="00735CFD">
        <w:rPr>
          <w:rFonts w:ascii="Arial" w:eastAsia="Arial" w:hAnsi="Arial" w:cs="Arial"/>
          <w:lang w:val="sv-SE"/>
        </w:rPr>
        <w:t>kansaneläkelain</w:t>
      </w:r>
      <w:proofErr w:type="spellEnd"/>
      <w:r w:rsidRPr="00735CFD">
        <w:rPr>
          <w:rFonts w:ascii="Arial" w:eastAsia="Arial" w:hAnsi="Arial" w:cs="Arial"/>
          <w:lang w:val="sv-SE"/>
        </w:rPr>
        <w:t xml:space="preserve"> </w:t>
      </w:r>
      <w:proofErr w:type="spellStart"/>
      <w:r w:rsidRPr="00735CFD">
        <w:rPr>
          <w:rFonts w:ascii="Arial" w:eastAsia="Arial" w:hAnsi="Arial" w:cs="Arial"/>
          <w:lang w:val="sv-SE"/>
        </w:rPr>
        <w:t>voimaanpanosta</w:t>
      </w:r>
      <w:proofErr w:type="spellEnd"/>
      <w:r w:rsidRPr="00735CFD">
        <w:rPr>
          <w:rFonts w:ascii="Arial" w:eastAsia="Arial" w:hAnsi="Arial" w:cs="Arial"/>
          <w:lang w:val="sv-SE"/>
        </w:rPr>
        <w:t>/Lag om införande av folkpensionslagen 569/2007</w:t>
      </w:r>
    </w:p>
    <w:p w14:paraId="03AF13D6" w14:textId="574F775E" w:rsidR="001C21B5" w:rsidRPr="00843E18" w:rsidRDefault="00F42960" w:rsidP="00C46CBF">
      <w:pPr>
        <w:pStyle w:val="NormaaliWWW"/>
        <w:rPr>
          <w:rFonts w:ascii="Arial" w:eastAsiaTheme="minorHAnsi" w:hAnsi="Arial" w:cs="Arial"/>
          <w:b/>
          <w:sz w:val="22"/>
          <w:lang w:val="sv-SE"/>
        </w:rPr>
      </w:pPr>
      <w:proofErr w:type="spellStart"/>
      <w:r w:rsidRPr="00735CFD">
        <w:rPr>
          <w:rFonts w:ascii="Arial" w:eastAsiaTheme="minorHAnsi" w:hAnsi="Arial" w:cs="Arial"/>
          <w:b/>
          <w:bCs/>
          <w:sz w:val="22"/>
          <w:lang w:val="sv-SE"/>
        </w:rPr>
        <w:t>Työeläkkeet</w:t>
      </w:r>
      <w:proofErr w:type="spellEnd"/>
      <w:r w:rsidRPr="00735CFD">
        <w:rPr>
          <w:rFonts w:ascii="Arial" w:eastAsiaTheme="minorHAnsi" w:hAnsi="Arial" w:cs="Arial"/>
          <w:b/>
          <w:bCs/>
          <w:sz w:val="22"/>
          <w:lang w:val="sv-SE"/>
        </w:rPr>
        <w:t>:</w:t>
      </w:r>
    </w:p>
    <w:p w14:paraId="3355281F" w14:textId="399AD375" w:rsidR="003B1EF9" w:rsidRPr="00843E18" w:rsidRDefault="003B1EF9" w:rsidP="00C46CBF">
      <w:pPr>
        <w:pStyle w:val="NormaaliWWW"/>
        <w:rPr>
          <w:rFonts w:ascii="Arial" w:eastAsiaTheme="minorHAnsi" w:hAnsi="Arial" w:cs="Arial"/>
          <w:bCs/>
          <w:i/>
          <w:iCs/>
          <w:sz w:val="22"/>
          <w:lang w:val="sv-SE"/>
        </w:rPr>
      </w:pPr>
      <w:proofErr w:type="spellStart"/>
      <w:r w:rsidRPr="00735CFD">
        <w:rPr>
          <w:rFonts w:ascii="Arial" w:eastAsiaTheme="minorHAnsi" w:hAnsi="Arial" w:cs="Arial"/>
          <w:i/>
          <w:iCs/>
          <w:sz w:val="22"/>
          <w:lang w:val="sv-SE"/>
        </w:rPr>
        <w:t>Vanhuuseläke</w:t>
      </w:r>
      <w:proofErr w:type="spellEnd"/>
    </w:p>
    <w:p w14:paraId="6A2E9BC0" w14:textId="4F510748" w:rsidR="00F42960" w:rsidRPr="00843E18" w:rsidRDefault="00F42960" w:rsidP="001C21B5">
      <w:pPr>
        <w:pStyle w:val="Leiptekstin1rivinsisennys"/>
        <w:ind w:firstLine="0"/>
        <w:rPr>
          <w:rFonts w:ascii="Arial" w:eastAsia="Arial" w:hAnsi="Arial" w:cs="Arial"/>
          <w:lang w:val="sv-SE"/>
        </w:rPr>
      </w:pPr>
      <w:proofErr w:type="spellStart"/>
      <w:r w:rsidRPr="00735CFD">
        <w:rPr>
          <w:rFonts w:ascii="Arial" w:eastAsia="Arial" w:hAnsi="Arial" w:cs="Arial"/>
          <w:lang w:val="sv-SE"/>
        </w:rPr>
        <w:t>Työntekijän</w:t>
      </w:r>
      <w:proofErr w:type="spellEnd"/>
      <w:r w:rsidRPr="00735CFD">
        <w:rPr>
          <w:rFonts w:ascii="Arial" w:eastAsia="Arial" w:hAnsi="Arial" w:cs="Arial"/>
          <w:lang w:val="sv-SE"/>
        </w:rPr>
        <w:t xml:space="preserve"> </w:t>
      </w:r>
      <w:proofErr w:type="spellStart"/>
      <w:r w:rsidRPr="00735CFD">
        <w:rPr>
          <w:rFonts w:ascii="Arial" w:eastAsia="Arial" w:hAnsi="Arial" w:cs="Arial"/>
          <w:lang w:val="sv-SE"/>
        </w:rPr>
        <w:t>eläkelaki</w:t>
      </w:r>
      <w:proofErr w:type="spellEnd"/>
      <w:r w:rsidRPr="00735CFD">
        <w:rPr>
          <w:rFonts w:ascii="Arial" w:eastAsia="Arial" w:hAnsi="Arial" w:cs="Arial"/>
          <w:lang w:val="sv-SE"/>
        </w:rPr>
        <w:t>/Lag om pension för arbetstagare 395/2006</w:t>
      </w:r>
    </w:p>
    <w:p w14:paraId="191A0D63" w14:textId="45F5FF26" w:rsidR="00F42960" w:rsidRPr="00A77325" w:rsidRDefault="00F42960" w:rsidP="00F42960">
      <w:pPr>
        <w:rPr>
          <w:rFonts w:ascii="Arial" w:hAnsi="Arial" w:cs="Arial"/>
          <w:lang w:val="nn-NO"/>
        </w:rPr>
      </w:pPr>
      <w:proofErr w:type="spellStart"/>
      <w:r w:rsidRPr="00735CFD">
        <w:rPr>
          <w:rFonts w:ascii="Arial" w:eastAsia="Arial" w:hAnsi="Arial" w:cs="Arial"/>
          <w:lang w:val="sv-SE"/>
        </w:rPr>
        <w:t>Yrittäjän</w:t>
      </w:r>
      <w:proofErr w:type="spellEnd"/>
      <w:r w:rsidRPr="00735CFD">
        <w:rPr>
          <w:rFonts w:ascii="Arial" w:eastAsia="Arial" w:hAnsi="Arial" w:cs="Arial"/>
          <w:lang w:val="sv-SE"/>
        </w:rPr>
        <w:t xml:space="preserve"> </w:t>
      </w:r>
      <w:proofErr w:type="spellStart"/>
      <w:r w:rsidRPr="00735CFD">
        <w:rPr>
          <w:rFonts w:ascii="Arial" w:eastAsia="Arial" w:hAnsi="Arial" w:cs="Arial"/>
          <w:lang w:val="sv-SE"/>
        </w:rPr>
        <w:t>eläkelaki</w:t>
      </w:r>
      <w:proofErr w:type="spellEnd"/>
      <w:r w:rsidRPr="00735CFD">
        <w:rPr>
          <w:rFonts w:ascii="Arial" w:eastAsia="Arial" w:hAnsi="Arial" w:cs="Arial"/>
          <w:lang w:val="sv-SE"/>
        </w:rPr>
        <w:t>/Lag om pension för företagare 1272/2006</w:t>
      </w:r>
    </w:p>
    <w:p w14:paraId="17805361" w14:textId="7B26418E" w:rsidR="00F42960" w:rsidRPr="00A77325" w:rsidRDefault="00F42960" w:rsidP="00F42960">
      <w:pPr>
        <w:rPr>
          <w:rFonts w:ascii="Arial" w:hAnsi="Arial" w:cs="Arial"/>
          <w:lang w:val="nn-NO"/>
        </w:rPr>
      </w:pPr>
      <w:proofErr w:type="spellStart"/>
      <w:r w:rsidRPr="00735CFD">
        <w:rPr>
          <w:rFonts w:ascii="Arial" w:eastAsia="Arial" w:hAnsi="Arial" w:cs="Arial"/>
          <w:lang w:val="sv-SE"/>
        </w:rPr>
        <w:t>Maatalousyrittäjän</w:t>
      </w:r>
      <w:proofErr w:type="spellEnd"/>
      <w:r w:rsidRPr="00735CFD">
        <w:rPr>
          <w:rFonts w:ascii="Arial" w:eastAsia="Arial" w:hAnsi="Arial" w:cs="Arial"/>
          <w:lang w:val="sv-SE"/>
        </w:rPr>
        <w:t xml:space="preserve"> </w:t>
      </w:r>
      <w:proofErr w:type="spellStart"/>
      <w:r w:rsidRPr="00735CFD">
        <w:rPr>
          <w:rFonts w:ascii="Arial" w:eastAsia="Arial" w:hAnsi="Arial" w:cs="Arial"/>
          <w:lang w:val="sv-SE"/>
        </w:rPr>
        <w:t>eläkelaki</w:t>
      </w:r>
      <w:proofErr w:type="spellEnd"/>
      <w:r w:rsidRPr="00735CFD">
        <w:rPr>
          <w:rFonts w:ascii="Arial" w:eastAsia="Arial" w:hAnsi="Arial" w:cs="Arial"/>
          <w:lang w:val="sv-SE"/>
        </w:rPr>
        <w:t xml:space="preserve">/Lag om pension för lantbruksföretagare 1280/2006 </w:t>
      </w:r>
    </w:p>
    <w:p w14:paraId="310B5D7F" w14:textId="786EAAE3" w:rsidR="00F42960" w:rsidRPr="00A77325" w:rsidRDefault="00F42960" w:rsidP="00F42960">
      <w:pPr>
        <w:pStyle w:val="Leipteksti"/>
        <w:rPr>
          <w:rFonts w:ascii="Arial" w:hAnsi="Arial" w:cs="Arial"/>
          <w:lang w:val="nn-NO"/>
        </w:rPr>
      </w:pPr>
      <w:proofErr w:type="spellStart"/>
      <w:r w:rsidRPr="00735CFD">
        <w:rPr>
          <w:rFonts w:ascii="Arial" w:eastAsia="Arial" w:hAnsi="Arial" w:cs="Arial"/>
          <w:lang w:val="sv-SE"/>
        </w:rPr>
        <w:t>Merimieseläkelaki</w:t>
      </w:r>
      <w:proofErr w:type="spellEnd"/>
      <w:r w:rsidRPr="00735CFD">
        <w:rPr>
          <w:rFonts w:ascii="Arial" w:eastAsia="Arial" w:hAnsi="Arial" w:cs="Arial"/>
          <w:lang w:val="sv-SE"/>
        </w:rPr>
        <w:t>/Lag om sjömanspensioner 1290/2006</w:t>
      </w:r>
    </w:p>
    <w:p w14:paraId="1C0E9FE4" w14:textId="0C5295CD" w:rsidR="00F42960" w:rsidRPr="00A77325" w:rsidRDefault="00F42960" w:rsidP="00F42960">
      <w:pPr>
        <w:pStyle w:val="Leipteksti"/>
        <w:rPr>
          <w:rFonts w:ascii="Arial" w:eastAsia="Arial" w:hAnsi="Arial" w:cs="Arial"/>
          <w:lang w:val="nn-NO"/>
        </w:rPr>
      </w:pPr>
      <w:proofErr w:type="spellStart"/>
      <w:r w:rsidRPr="00735CFD">
        <w:rPr>
          <w:rFonts w:ascii="Arial" w:eastAsia="Arial" w:hAnsi="Arial" w:cs="Arial"/>
          <w:lang w:val="sv-SE"/>
        </w:rPr>
        <w:t>Julkisten</w:t>
      </w:r>
      <w:proofErr w:type="spellEnd"/>
      <w:r w:rsidRPr="00735CFD">
        <w:rPr>
          <w:rFonts w:ascii="Arial" w:eastAsia="Arial" w:hAnsi="Arial" w:cs="Arial"/>
          <w:lang w:val="sv-SE"/>
        </w:rPr>
        <w:t xml:space="preserve"> </w:t>
      </w:r>
      <w:proofErr w:type="spellStart"/>
      <w:r w:rsidRPr="00735CFD">
        <w:rPr>
          <w:rFonts w:ascii="Arial" w:eastAsia="Arial" w:hAnsi="Arial" w:cs="Arial"/>
          <w:lang w:val="sv-SE"/>
        </w:rPr>
        <w:t>alojen</w:t>
      </w:r>
      <w:proofErr w:type="spellEnd"/>
      <w:r w:rsidRPr="00735CFD">
        <w:rPr>
          <w:rFonts w:ascii="Arial" w:eastAsia="Arial" w:hAnsi="Arial" w:cs="Arial"/>
          <w:lang w:val="sv-SE"/>
        </w:rPr>
        <w:t xml:space="preserve"> </w:t>
      </w:r>
      <w:proofErr w:type="spellStart"/>
      <w:r w:rsidRPr="00735CFD">
        <w:rPr>
          <w:rFonts w:ascii="Arial" w:eastAsia="Arial" w:hAnsi="Arial" w:cs="Arial"/>
          <w:lang w:val="sv-SE"/>
        </w:rPr>
        <w:t>eläkelaki</w:t>
      </w:r>
      <w:proofErr w:type="spellEnd"/>
      <w:r w:rsidRPr="00735CFD">
        <w:rPr>
          <w:rFonts w:ascii="Arial" w:eastAsia="Arial" w:hAnsi="Arial" w:cs="Arial"/>
          <w:lang w:val="sv-SE"/>
        </w:rPr>
        <w:t>/Pensionslag för den offentliga sektorn 81/2016</w:t>
      </w:r>
    </w:p>
    <w:p w14:paraId="4502AA90" w14:textId="77777777" w:rsidR="00640088" w:rsidRPr="00A77325" w:rsidRDefault="00640088" w:rsidP="00640088">
      <w:pPr>
        <w:pStyle w:val="NormaaliWWW"/>
        <w:rPr>
          <w:rFonts w:ascii="Arial" w:eastAsiaTheme="minorHAnsi" w:hAnsi="Arial" w:cs="Arial"/>
          <w:bCs/>
          <w:i/>
          <w:iCs/>
          <w:sz w:val="22"/>
          <w:lang w:val="nn-NO"/>
        </w:rPr>
      </w:pPr>
      <w:proofErr w:type="spellStart"/>
      <w:r w:rsidRPr="00735CFD">
        <w:rPr>
          <w:rFonts w:ascii="Arial" w:eastAsiaTheme="minorHAnsi" w:hAnsi="Arial" w:cs="Arial"/>
          <w:i/>
          <w:iCs/>
          <w:sz w:val="22"/>
          <w:lang w:val="sv-SE"/>
        </w:rPr>
        <w:t>Työkyvyttömyyseläke</w:t>
      </w:r>
      <w:proofErr w:type="spellEnd"/>
    </w:p>
    <w:p w14:paraId="1256358D" w14:textId="4800F015" w:rsidR="00640088" w:rsidRPr="00A77325" w:rsidRDefault="00640088" w:rsidP="00640088">
      <w:pPr>
        <w:pStyle w:val="NormaaliWWW"/>
        <w:rPr>
          <w:rFonts w:ascii="Arial" w:eastAsiaTheme="minorHAnsi" w:hAnsi="Arial" w:cs="Arial"/>
          <w:bCs/>
          <w:sz w:val="22"/>
          <w:lang w:val="nn-NO"/>
        </w:rPr>
      </w:pPr>
      <w:proofErr w:type="spellStart"/>
      <w:r w:rsidRPr="00735CFD">
        <w:rPr>
          <w:rFonts w:ascii="Arial" w:eastAsiaTheme="minorHAnsi" w:hAnsi="Arial" w:cs="Arial"/>
          <w:sz w:val="22"/>
          <w:lang w:val="sv-SE"/>
        </w:rPr>
        <w:t>Työntekijän</w:t>
      </w:r>
      <w:proofErr w:type="spellEnd"/>
      <w:r w:rsidRPr="00735CFD">
        <w:rPr>
          <w:rFonts w:ascii="Arial" w:eastAsiaTheme="minorHAnsi" w:hAnsi="Arial" w:cs="Arial"/>
          <w:sz w:val="22"/>
          <w:lang w:val="sv-SE"/>
        </w:rPr>
        <w:t xml:space="preserve"> </w:t>
      </w:r>
      <w:proofErr w:type="spellStart"/>
      <w:r w:rsidRPr="00735CFD">
        <w:rPr>
          <w:rFonts w:ascii="Arial" w:eastAsiaTheme="minorHAnsi" w:hAnsi="Arial" w:cs="Arial"/>
          <w:sz w:val="22"/>
          <w:lang w:val="sv-SE"/>
        </w:rPr>
        <w:t>eläkelaki</w:t>
      </w:r>
      <w:proofErr w:type="spellEnd"/>
      <w:r w:rsidRPr="00735CFD">
        <w:rPr>
          <w:rFonts w:ascii="Arial" w:eastAsiaTheme="minorHAnsi" w:hAnsi="Arial" w:cs="Arial"/>
          <w:sz w:val="22"/>
          <w:lang w:val="sv-SE"/>
        </w:rPr>
        <w:t>/Lag om pension för arbetstagare 395/2006</w:t>
      </w:r>
    </w:p>
    <w:p w14:paraId="10511088" w14:textId="77777777" w:rsidR="00640088" w:rsidRPr="00A77325" w:rsidRDefault="00640088" w:rsidP="00640088">
      <w:pPr>
        <w:pStyle w:val="Leipteksti"/>
        <w:rPr>
          <w:rFonts w:ascii="Arial" w:eastAsia="Arial" w:hAnsi="Arial" w:cs="Arial"/>
          <w:iCs/>
          <w:lang w:val="nn-NO"/>
        </w:rPr>
      </w:pPr>
      <w:proofErr w:type="spellStart"/>
      <w:r w:rsidRPr="00735CFD">
        <w:rPr>
          <w:rFonts w:ascii="Arial" w:eastAsia="Arial" w:hAnsi="Arial" w:cs="Arial"/>
          <w:lang w:val="sv-SE"/>
        </w:rPr>
        <w:t>Yrittäjän</w:t>
      </w:r>
      <w:proofErr w:type="spellEnd"/>
      <w:r w:rsidRPr="00735CFD">
        <w:rPr>
          <w:rFonts w:ascii="Arial" w:eastAsia="Arial" w:hAnsi="Arial" w:cs="Arial"/>
          <w:lang w:val="sv-SE"/>
        </w:rPr>
        <w:t xml:space="preserve"> </w:t>
      </w:r>
      <w:proofErr w:type="spellStart"/>
      <w:r w:rsidRPr="00735CFD">
        <w:rPr>
          <w:rFonts w:ascii="Arial" w:eastAsia="Arial" w:hAnsi="Arial" w:cs="Arial"/>
          <w:lang w:val="sv-SE"/>
        </w:rPr>
        <w:t>eläkelaki</w:t>
      </w:r>
      <w:proofErr w:type="spellEnd"/>
      <w:r w:rsidRPr="00735CFD">
        <w:rPr>
          <w:rFonts w:ascii="Arial" w:eastAsia="Arial" w:hAnsi="Arial" w:cs="Arial"/>
          <w:lang w:val="sv-SE"/>
        </w:rPr>
        <w:t>/Lag om pension för företagare 1272/2006</w:t>
      </w:r>
    </w:p>
    <w:p w14:paraId="10F3EEA0" w14:textId="77777777" w:rsidR="00640088" w:rsidRPr="00A77325" w:rsidRDefault="00640088" w:rsidP="00640088">
      <w:pPr>
        <w:pStyle w:val="Leipteksti"/>
        <w:rPr>
          <w:rFonts w:ascii="Arial" w:eastAsia="Arial" w:hAnsi="Arial" w:cs="Arial"/>
          <w:iCs/>
          <w:lang w:val="nn-NO"/>
        </w:rPr>
      </w:pPr>
      <w:proofErr w:type="spellStart"/>
      <w:r w:rsidRPr="00735CFD">
        <w:rPr>
          <w:rFonts w:ascii="Arial" w:eastAsia="Arial" w:hAnsi="Arial" w:cs="Arial"/>
          <w:lang w:val="sv-SE"/>
        </w:rPr>
        <w:t>Maatalousyrittäjän</w:t>
      </w:r>
      <w:proofErr w:type="spellEnd"/>
      <w:r w:rsidRPr="00735CFD">
        <w:rPr>
          <w:rFonts w:ascii="Arial" w:eastAsia="Arial" w:hAnsi="Arial" w:cs="Arial"/>
          <w:lang w:val="sv-SE"/>
        </w:rPr>
        <w:t xml:space="preserve"> </w:t>
      </w:r>
      <w:proofErr w:type="spellStart"/>
      <w:r w:rsidRPr="00735CFD">
        <w:rPr>
          <w:rFonts w:ascii="Arial" w:eastAsia="Arial" w:hAnsi="Arial" w:cs="Arial"/>
          <w:lang w:val="sv-SE"/>
        </w:rPr>
        <w:t>eläkelaki</w:t>
      </w:r>
      <w:proofErr w:type="spellEnd"/>
      <w:r w:rsidRPr="00735CFD">
        <w:rPr>
          <w:rFonts w:ascii="Arial" w:eastAsia="Arial" w:hAnsi="Arial" w:cs="Arial"/>
          <w:lang w:val="sv-SE"/>
        </w:rPr>
        <w:t xml:space="preserve">/Lag om pension för lantbruksföretagare 1280/2006 </w:t>
      </w:r>
    </w:p>
    <w:p w14:paraId="791632F5" w14:textId="77777777" w:rsidR="00640088" w:rsidRPr="00A77325" w:rsidRDefault="00640088" w:rsidP="00640088">
      <w:pPr>
        <w:pStyle w:val="Leipteksti"/>
        <w:rPr>
          <w:rFonts w:ascii="Arial" w:eastAsia="Arial" w:hAnsi="Arial" w:cs="Arial"/>
          <w:iCs/>
          <w:lang w:val="nn-NO"/>
        </w:rPr>
      </w:pPr>
      <w:proofErr w:type="spellStart"/>
      <w:r w:rsidRPr="00735CFD">
        <w:rPr>
          <w:rFonts w:ascii="Arial" w:eastAsia="Arial" w:hAnsi="Arial" w:cs="Arial"/>
          <w:lang w:val="sv-SE"/>
        </w:rPr>
        <w:t>Merimieseläkelaki</w:t>
      </w:r>
      <w:proofErr w:type="spellEnd"/>
      <w:r w:rsidRPr="00735CFD">
        <w:rPr>
          <w:rFonts w:ascii="Arial" w:eastAsia="Arial" w:hAnsi="Arial" w:cs="Arial"/>
          <w:lang w:val="sv-SE"/>
        </w:rPr>
        <w:t>/Lag om sjömanspensioner 1290/2006</w:t>
      </w:r>
    </w:p>
    <w:p w14:paraId="20C7FE73" w14:textId="73698373" w:rsidR="00640088" w:rsidRPr="00A77325" w:rsidRDefault="00640088" w:rsidP="00640088">
      <w:pPr>
        <w:pStyle w:val="Leipteksti"/>
        <w:rPr>
          <w:rFonts w:ascii="Arial" w:eastAsia="Arial" w:hAnsi="Arial" w:cs="Arial"/>
          <w:iCs/>
          <w:lang w:val="nn-NO"/>
        </w:rPr>
      </w:pPr>
      <w:proofErr w:type="spellStart"/>
      <w:r w:rsidRPr="00735CFD">
        <w:rPr>
          <w:rFonts w:ascii="Arial" w:eastAsia="Arial" w:hAnsi="Arial" w:cs="Arial"/>
          <w:lang w:val="sv-SE"/>
        </w:rPr>
        <w:t>Julkisten</w:t>
      </w:r>
      <w:proofErr w:type="spellEnd"/>
      <w:r w:rsidRPr="00735CFD">
        <w:rPr>
          <w:rFonts w:ascii="Arial" w:eastAsia="Arial" w:hAnsi="Arial" w:cs="Arial"/>
          <w:lang w:val="sv-SE"/>
        </w:rPr>
        <w:t xml:space="preserve"> </w:t>
      </w:r>
      <w:proofErr w:type="spellStart"/>
      <w:r w:rsidRPr="00735CFD">
        <w:rPr>
          <w:rFonts w:ascii="Arial" w:eastAsia="Arial" w:hAnsi="Arial" w:cs="Arial"/>
          <w:lang w:val="sv-SE"/>
        </w:rPr>
        <w:t>alojen</w:t>
      </w:r>
      <w:proofErr w:type="spellEnd"/>
      <w:r w:rsidRPr="00735CFD">
        <w:rPr>
          <w:rFonts w:ascii="Arial" w:eastAsia="Arial" w:hAnsi="Arial" w:cs="Arial"/>
          <w:lang w:val="sv-SE"/>
        </w:rPr>
        <w:t xml:space="preserve"> </w:t>
      </w:r>
      <w:proofErr w:type="spellStart"/>
      <w:r w:rsidRPr="00735CFD">
        <w:rPr>
          <w:rFonts w:ascii="Arial" w:eastAsia="Arial" w:hAnsi="Arial" w:cs="Arial"/>
          <w:lang w:val="sv-SE"/>
        </w:rPr>
        <w:t>eläkelaki</w:t>
      </w:r>
      <w:proofErr w:type="spellEnd"/>
      <w:r w:rsidRPr="00735CFD">
        <w:rPr>
          <w:rFonts w:ascii="Arial" w:eastAsia="Arial" w:hAnsi="Arial" w:cs="Arial"/>
          <w:lang w:val="sv-SE"/>
        </w:rPr>
        <w:t>/Pensionslag för den offentliga sektorn 81/2016</w:t>
      </w:r>
    </w:p>
    <w:p w14:paraId="3379570C" w14:textId="77777777" w:rsidR="00640088" w:rsidRPr="00A77325" w:rsidRDefault="00640088" w:rsidP="00640088">
      <w:pPr>
        <w:pStyle w:val="NormaaliWWW"/>
        <w:rPr>
          <w:rFonts w:ascii="Arial" w:eastAsiaTheme="minorHAnsi" w:hAnsi="Arial" w:cs="Arial"/>
          <w:bCs/>
          <w:i/>
          <w:iCs/>
          <w:sz w:val="22"/>
          <w:lang w:val="nn-NO"/>
        </w:rPr>
      </w:pPr>
      <w:proofErr w:type="spellStart"/>
      <w:r w:rsidRPr="00735CFD">
        <w:rPr>
          <w:rFonts w:ascii="Arial" w:eastAsiaTheme="minorHAnsi" w:hAnsi="Arial" w:cs="Arial"/>
          <w:i/>
          <w:iCs/>
          <w:sz w:val="22"/>
          <w:lang w:val="sv-SE"/>
        </w:rPr>
        <w:t>Perhe-eläke</w:t>
      </w:r>
      <w:proofErr w:type="spellEnd"/>
    </w:p>
    <w:p w14:paraId="510D35F5" w14:textId="1AB1D4E3" w:rsidR="00640088" w:rsidRPr="00A77325" w:rsidRDefault="00640088" w:rsidP="00640088">
      <w:pPr>
        <w:pStyle w:val="NormaaliWWW"/>
        <w:rPr>
          <w:rFonts w:ascii="Arial" w:eastAsiaTheme="minorHAnsi" w:hAnsi="Arial" w:cs="Arial"/>
          <w:bCs/>
          <w:sz w:val="22"/>
          <w:lang w:val="nn-NO"/>
        </w:rPr>
      </w:pPr>
      <w:proofErr w:type="spellStart"/>
      <w:r w:rsidRPr="00735CFD">
        <w:rPr>
          <w:rFonts w:ascii="Arial" w:eastAsiaTheme="minorHAnsi" w:hAnsi="Arial" w:cs="Arial"/>
          <w:sz w:val="22"/>
          <w:lang w:val="sv-SE"/>
        </w:rPr>
        <w:t>Työntekijän</w:t>
      </w:r>
      <w:proofErr w:type="spellEnd"/>
      <w:r w:rsidRPr="00735CFD">
        <w:rPr>
          <w:rFonts w:ascii="Arial" w:eastAsiaTheme="minorHAnsi" w:hAnsi="Arial" w:cs="Arial"/>
          <w:sz w:val="22"/>
          <w:lang w:val="sv-SE"/>
        </w:rPr>
        <w:t xml:space="preserve"> </w:t>
      </w:r>
      <w:proofErr w:type="spellStart"/>
      <w:r w:rsidRPr="00735CFD">
        <w:rPr>
          <w:rFonts w:ascii="Arial" w:eastAsiaTheme="minorHAnsi" w:hAnsi="Arial" w:cs="Arial"/>
          <w:sz w:val="22"/>
          <w:lang w:val="sv-SE"/>
        </w:rPr>
        <w:t>eläkelaki</w:t>
      </w:r>
      <w:proofErr w:type="spellEnd"/>
      <w:r w:rsidRPr="00735CFD">
        <w:rPr>
          <w:rFonts w:ascii="Arial" w:eastAsiaTheme="minorHAnsi" w:hAnsi="Arial" w:cs="Arial"/>
          <w:sz w:val="22"/>
          <w:lang w:val="sv-SE"/>
        </w:rPr>
        <w:t>/Lag om pension för arbetstagare 395/2006</w:t>
      </w:r>
    </w:p>
    <w:p w14:paraId="02DBE69A" w14:textId="77777777" w:rsidR="00640088" w:rsidRPr="00A77325" w:rsidRDefault="00640088" w:rsidP="00640088">
      <w:pPr>
        <w:pStyle w:val="Leipteksti"/>
        <w:rPr>
          <w:rFonts w:ascii="Arial" w:eastAsia="Arial" w:hAnsi="Arial" w:cs="Arial"/>
          <w:lang w:val="nn-NO"/>
        </w:rPr>
      </w:pPr>
      <w:proofErr w:type="spellStart"/>
      <w:r w:rsidRPr="00735CFD">
        <w:rPr>
          <w:rFonts w:ascii="Arial" w:eastAsia="Arial" w:hAnsi="Arial" w:cs="Arial"/>
          <w:lang w:val="sv-SE"/>
        </w:rPr>
        <w:t>Yrittäjän</w:t>
      </w:r>
      <w:proofErr w:type="spellEnd"/>
      <w:r w:rsidRPr="00735CFD">
        <w:rPr>
          <w:rFonts w:ascii="Arial" w:eastAsia="Arial" w:hAnsi="Arial" w:cs="Arial"/>
          <w:lang w:val="sv-SE"/>
        </w:rPr>
        <w:t xml:space="preserve"> </w:t>
      </w:r>
      <w:proofErr w:type="spellStart"/>
      <w:r w:rsidRPr="00735CFD">
        <w:rPr>
          <w:rFonts w:ascii="Arial" w:eastAsia="Arial" w:hAnsi="Arial" w:cs="Arial"/>
          <w:lang w:val="sv-SE"/>
        </w:rPr>
        <w:t>eläkelaki</w:t>
      </w:r>
      <w:proofErr w:type="spellEnd"/>
      <w:r w:rsidRPr="00735CFD">
        <w:rPr>
          <w:rFonts w:ascii="Arial" w:eastAsia="Arial" w:hAnsi="Arial" w:cs="Arial"/>
          <w:lang w:val="sv-SE"/>
        </w:rPr>
        <w:t>/Lag om pension för företagare 1272/2006</w:t>
      </w:r>
    </w:p>
    <w:p w14:paraId="492A5951" w14:textId="77777777" w:rsidR="00640088" w:rsidRPr="00A77325" w:rsidRDefault="00640088" w:rsidP="00640088">
      <w:pPr>
        <w:pStyle w:val="Leipteksti"/>
        <w:rPr>
          <w:rFonts w:ascii="Arial" w:eastAsia="Arial" w:hAnsi="Arial" w:cs="Arial"/>
          <w:lang w:val="nn-NO"/>
        </w:rPr>
      </w:pPr>
      <w:proofErr w:type="spellStart"/>
      <w:r w:rsidRPr="00735CFD">
        <w:rPr>
          <w:rFonts w:ascii="Arial" w:eastAsia="Arial" w:hAnsi="Arial" w:cs="Arial"/>
          <w:lang w:val="sv-SE"/>
        </w:rPr>
        <w:t>Maatalousyrittäjän</w:t>
      </w:r>
      <w:proofErr w:type="spellEnd"/>
      <w:r w:rsidRPr="00735CFD">
        <w:rPr>
          <w:rFonts w:ascii="Arial" w:eastAsia="Arial" w:hAnsi="Arial" w:cs="Arial"/>
          <w:lang w:val="sv-SE"/>
        </w:rPr>
        <w:t xml:space="preserve"> </w:t>
      </w:r>
      <w:proofErr w:type="spellStart"/>
      <w:r w:rsidRPr="00735CFD">
        <w:rPr>
          <w:rFonts w:ascii="Arial" w:eastAsia="Arial" w:hAnsi="Arial" w:cs="Arial"/>
          <w:lang w:val="sv-SE"/>
        </w:rPr>
        <w:t>eläkelaki</w:t>
      </w:r>
      <w:proofErr w:type="spellEnd"/>
      <w:r w:rsidRPr="00735CFD">
        <w:rPr>
          <w:rFonts w:ascii="Arial" w:eastAsia="Arial" w:hAnsi="Arial" w:cs="Arial"/>
          <w:lang w:val="sv-SE"/>
        </w:rPr>
        <w:t xml:space="preserve">/Lag om pension för lantbruksföretagare 1280/2006 </w:t>
      </w:r>
    </w:p>
    <w:p w14:paraId="78B15B2E" w14:textId="77777777" w:rsidR="00640088" w:rsidRPr="00A77325" w:rsidRDefault="00640088" w:rsidP="00640088">
      <w:pPr>
        <w:pStyle w:val="Leipteksti"/>
        <w:rPr>
          <w:rFonts w:ascii="Arial" w:eastAsia="Arial" w:hAnsi="Arial" w:cs="Arial"/>
          <w:lang w:val="nn-NO"/>
        </w:rPr>
      </w:pPr>
      <w:proofErr w:type="spellStart"/>
      <w:r w:rsidRPr="00735CFD">
        <w:rPr>
          <w:rFonts w:ascii="Arial" w:eastAsia="Arial" w:hAnsi="Arial" w:cs="Arial"/>
          <w:lang w:val="sv-SE"/>
        </w:rPr>
        <w:t>Merimieseläkelaki</w:t>
      </w:r>
      <w:proofErr w:type="spellEnd"/>
      <w:r w:rsidRPr="00735CFD">
        <w:rPr>
          <w:rFonts w:ascii="Arial" w:eastAsia="Arial" w:hAnsi="Arial" w:cs="Arial"/>
          <w:lang w:val="sv-SE"/>
        </w:rPr>
        <w:t>/Lag om sjömanspensioner 1290/2006</w:t>
      </w:r>
    </w:p>
    <w:p w14:paraId="4703F3FD" w14:textId="77777777" w:rsidR="00640088" w:rsidRPr="00A77325" w:rsidRDefault="00640088" w:rsidP="00640088">
      <w:pPr>
        <w:pStyle w:val="Leipteksti"/>
        <w:rPr>
          <w:rFonts w:ascii="Arial" w:eastAsia="Arial" w:hAnsi="Arial" w:cs="Arial"/>
          <w:lang w:val="nn-NO"/>
        </w:rPr>
      </w:pPr>
      <w:proofErr w:type="spellStart"/>
      <w:r w:rsidRPr="00735CFD">
        <w:rPr>
          <w:rFonts w:ascii="Arial" w:eastAsia="Arial" w:hAnsi="Arial" w:cs="Arial"/>
          <w:lang w:val="sv-SE"/>
        </w:rPr>
        <w:t>Julkisten</w:t>
      </w:r>
      <w:proofErr w:type="spellEnd"/>
      <w:r w:rsidRPr="00735CFD">
        <w:rPr>
          <w:rFonts w:ascii="Arial" w:eastAsia="Arial" w:hAnsi="Arial" w:cs="Arial"/>
          <w:lang w:val="sv-SE"/>
        </w:rPr>
        <w:t xml:space="preserve"> </w:t>
      </w:r>
      <w:proofErr w:type="spellStart"/>
      <w:r w:rsidRPr="00735CFD">
        <w:rPr>
          <w:rFonts w:ascii="Arial" w:eastAsia="Arial" w:hAnsi="Arial" w:cs="Arial"/>
          <w:lang w:val="sv-SE"/>
        </w:rPr>
        <w:t>alojen</w:t>
      </w:r>
      <w:proofErr w:type="spellEnd"/>
      <w:r w:rsidRPr="00735CFD">
        <w:rPr>
          <w:rFonts w:ascii="Arial" w:eastAsia="Arial" w:hAnsi="Arial" w:cs="Arial"/>
          <w:lang w:val="sv-SE"/>
        </w:rPr>
        <w:t xml:space="preserve"> </w:t>
      </w:r>
      <w:proofErr w:type="spellStart"/>
      <w:r w:rsidRPr="00735CFD">
        <w:rPr>
          <w:rFonts w:ascii="Arial" w:eastAsia="Arial" w:hAnsi="Arial" w:cs="Arial"/>
          <w:lang w:val="sv-SE"/>
        </w:rPr>
        <w:t>eläkelaki</w:t>
      </w:r>
      <w:proofErr w:type="spellEnd"/>
      <w:r w:rsidRPr="00735CFD">
        <w:rPr>
          <w:rFonts w:ascii="Arial" w:eastAsia="Arial" w:hAnsi="Arial" w:cs="Arial"/>
          <w:lang w:val="sv-SE"/>
        </w:rPr>
        <w:t>/Pensionslag för den offentliga sektorn 81/2016</w:t>
      </w:r>
    </w:p>
    <w:p w14:paraId="27B0CF05" w14:textId="77777777" w:rsidR="00640088" w:rsidRPr="00A77325" w:rsidRDefault="00640088" w:rsidP="00F42960">
      <w:pPr>
        <w:pStyle w:val="Leipteksti"/>
        <w:rPr>
          <w:rFonts w:ascii="Arial" w:hAnsi="Arial" w:cs="Arial"/>
          <w:lang w:val="nn-NO"/>
        </w:rPr>
      </w:pPr>
    </w:p>
    <w:p w14:paraId="3E9D098E" w14:textId="77777777" w:rsidR="00F42960" w:rsidRPr="00A77325" w:rsidRDefault="00F42960" w:rsidP="00595193">
      <w:pPr>
        <w:pStyle w:val="Leipteksti"/>
        <w:rPr>
          <w:rFonts w:ascii="Arial" w:hAnsi="Arial" w:cs="Arial"/>
          <w:b/>
          <w:bCs/>
          <w:lang w:val="nn-NO"/>
        </w:rPr>
      </w:pPr>
      <w:r>
        <w:rPr>
          <w:rFonts w:ascii="Arial" w:hAnsi="Arial" w:cs="Arial"/>
          <w:b/>
          <w:bCs/>
          <w:lang w:val="fi"/>
        </w:rPr>
        <w:t>ISLANTI</w:t>
      </w:r>
    </w:p>
    <w:p w14:paraId="3913442D" w14:textId="77777777" w:rsidR="00DE649D" w:rsidRPr="00A77325" w:rsidRDefault="00DE649D" w:rsidP="00DE649D">
      <w:pPr>
        <w:pStyle w:val="NormaaliWWW"/>
        <w:rPr>
          <w:rFonts w:ascii="Arial" w:eastAsiaTheme="minorHAnsi" w:hAnsi="Arial" w:cs="Arial"/>
          <w:b/>
          <w:sz w:val="22"/>
          <w:lang w:val="nn-NO"/>
        </w:rPr>
      </w:pPr>
      <w:r>
        <w:rPr>
          <w:rFonts w:ascii="Arial" w:eastAsiaTheme="minorHAnsi" w:hAnsi="Arial" w:cs="Arial"/>
          <w:b/>
          <w:bCs/>
          <w:sz w:val="22"/>
          <w:lang w:val="fi"/>
        </w:rPr>
        <w:t xml:space="preserve">Peruseläkkeet: </w:t>
      </w:r>
    </w:p>
    <w:p w14:paraId="332B4418" w14:textId="77777777" w:rsidR="00DE649D" w:rsidRPr="00A77325" w:rsidRDefault="00DE649D" w:rsidP="00DE649D">
      <w:pPr>
        <w:pStyle w:val="NormaaliWWW"/>
        <w:rPr>
          <w:rFonts w:ascii="Arial" w:eastAsiaTheme="minorHAnsi" w:hAnsi="Arial" w:cs="Arial"/>
          <w:bCs/>
          <w:i/>
          <w:iCs/>
          <w:sz w:val="22"/>
          <w:lang w:val="nn-NO"/>
        </w:rPr>
      </w:pPr>
      <w:r>
        <w:rPr>
          <w:rFonts w:ascii="Arial" w:eastAsiaTheme="minorHAnsi" w:hAnsi="Arial" w:cs="Arial"/>
          <w:i/>
          <w:iCs/>
          <w:sz w:val="22"/>
          <w:lang w:val="fi"/>
        </w:rPr>
        <w:t>Vanhuuseläke</w:t>
      </w:r>
    </w:p>
    <w:p w14:paraId="1DE02D14" w14:textId="77777777" w:rsidR="00DE649D" w:rsidRPr="00A77325" w:rsidRDefault="00DE649D" w:rsidP="00DE649D">
      <w:pPr>
        <w:pStyle w:val="NormaaliWWW"/>
        <w:rPr>
          <w:rFonts w:ascii="Arial" w:eastAsiaTheme="minorHAnsi" w:hAnsi="Arial" w:cs="Arial"/>
          <w:sz w:val="22"/>
          <w:lang w:val="nn-NO"/>
        </w:rPr>
      </w:pPr>
      <w:r>
        <w:rPr>
          <w:rFonts w:ascii="Arial" w:eastAsiaTheme="minorHAnsi" w:hAnsi="Arial" w:cs="Arial"/>
          <w:sz w:val="22"/>
          <w:lang w:val="fi"/>
        </w:rPr>
        <w:t>Sosiaaliturvalaki (</w:t>
      </w:r>
      <w:proofErr w:type="spellStart"/>
      <w:r>
        <w:rPr>
          <w:rFonts w:ascii="Arial" w:eastAsiaTheme="minorHAnsi" w:hAnsi="Arial" w:cs="Arial"/>
          <w:sz w:val="22"/>
          <w:lang w:val="fi"/>
        </w:rPr>
        <w:t>Lög</w:t>
      </w:r>
      <w:proofErr w:type="spellEnd"/>
      <w:r>
        <w:rPr>
          <w:rFonts w:ascii="Arial" w:eastAsiaTheme="minorHAnsi" w:hAnsi="Arial" w:cs="Arial"/>
          <w:sz w:val="22"/>
          <w:lang w:val="fi"/>
        </w:rPr>
        <w:t xml:space="preserve"> </w:t>
      </w:r>
      <w:proofErr w:type="spellStart"/>
      <w:r>
        <w:rPr>
          <w:rFonts w:ascii="Arial" w:eastAsiaTheme="minorHAnsi" w:hAnsi="Arial" w:cs="Arial"/>
          <w:sz w:val="22"/>
          <w:lang w:val="fi"/>
        </w:rPr>
        <w:t>um</w:t>
      </w:r>
      <w:proofErr w:type="spellEnd"/>
      <w:r>
        <w:rPr>
          <w:rFonts w:ascii="Arial" w:eastAsiaTheme="minorHAnsi" w:hAnsi="Arial" w:cs="Arial"/>
          <w:sz w:val="22"/>
          <w:lang w:val="fi"/>
        </w:rPr>
        <w:t xml:space="preserve"> </w:t>
      </w:r>
      <w:proofErr w:type="spellStart"/>
      <w:r>
        <w:rPr>
          <w:rFonts w:ascii="Arial" w:eastAsiaTheme="minorHAnsi" w:hAnsi="Arial" w:cs="Arial"/>
          <w:sz w:val="22"/>
          <w:lang w:val="fi"/>
        </w:rPr>
        <w:t>almannatryggingar</w:t>
      </w:r>
      <w:proofErr w:type="spellEnd"/>
      <w:r>
        <w:rPr>
          <w:rFonts w:ascii="Arial" w:eastAsiaTheme="minorHAnsi" w:hAnsi="Arial" w:cs="Arial"/>
          <w:sz w:val="22"/>
          <w:lang w:val="fi"/>
        </w:rPr>
        <w:t>) nro 100/2007</w:t>
      </w:r>
    </w:p>
    <w:p w14:paraId="3C2E225F" w14:textId="77777777" w:rsidR="00DE649D" w:rsidRPr="00A77325" w:rsidRDefault="00DE649D" w:rsidP="00DE649D">
      <w:pPr>
        <w:pStyle w:val="Leiptekstin1rivinsisennys"/>
        <w:ind w:firstLine="0"/>
        <w:rPr>
          <w:rFonts w:ascii="Arial" w:eastAsia="Arial" w:hAnsi="Arial" w:cs="Arial"/>
          <w:i/>
          <w:iCs/>
          <w:lang w:val="nn-NO"/>
        </w:rPr>
      </w:pPr>
      <w:r>
        <w:rPr>
          <w:rFonts w:ascii="Arial" w:eastAsia="Arial" w:hAnsi="Arial" w:cs="Arial"/>
          <w:i/>
          <w:iCs/>
          <w:lang w:val="fi"/>
        </w:rPr>
        <w:t>Työkyvyttömyyseläke</w:t>
      </w:r>
    </w:p>
    <w:p w14:paraId="50E962A3" w14:textId="77777777" w:rsidR="00DE649D" w:rsidRPr="00A77325" w:rsidRDefault="00DE649D" w:rsidP="00DE649D">
      <w:pPr>
        <w:pStyle w:val="NormaaliWWW"/>
        <w:rPr>
          <w:rFonts w:ascii="Arial" w:eastAsiaTheme="minorHAnsi" w:hAnsi="Arial" w:cs="Arial"/>
          <w:sz w:val="22"/>
          <w:lang w:val="nn-NO"/>
        </w:rPr>
      </w:pPr>
      <w:r>
        <w:rPr>
          <w:rFonts w:ascii="Arial" w:eastAsiaTheme="minorHAnsi" w:hAnsi="Arial" w:cs="Arial"/>
          <w:sz w:val="22"/>
          <w:lang w:val="fi"/>
        </w:rPr>
        <w:t>Sosiaaliturvalaki (</w:t>
      </w:r>
      <w:proofErr w:type="spellStart"/>
      <w:r>
        <w:rPr>
          <w:rFonts w:ascii="Arial" w:eastAsiaTheme="minorHAnsi" w:hAnsi="Arial" w:cs="Arial"/>
          <w:sz w:val="22"/>
          <w:lang w:val="fi"/>
        </w:rPr>
        <w:t>Lög</w:t>
      </w:r>
      <w:proofErr w:type="spellEnd"/>
      <w:r>
        <w:rPr>
          <w:rFonts w:ascii="Arial" w:eastAsiaTheme="minorHAnsi" w:hAnsi="Arial" w:cs="Arial"/>
          <w:sz w:val="22"/>
          <w:lang w:val="fi"/>
        </w:rPr>
        <w:t xml:space="preserve"> </w:t>
      </w:r>
      <w:proofErr w:type="spellStart"/>
      <w:r>
        <w:rPr>
          <w:rFonts w:ascii="Arial" w:eastAsiaTheme="minorHAnsi" w:hAnsi="Arial" w:cs="Arial"/>
          <w:sz w:val="22"/>
          <w:lang w:val="fi"/>
        </w:rPr>
        <w:t>um</w:t>
      </w:r>
      <w:proofErr w:type="spellEnd"/>
      <w:r>
        <w:rPr>
          <w:rFonts w:ascii="Arial" w:eastAsiaTheme="minorHAnsi" w:hAnsi="Arial" w:cs="Arial"/>
          <w:sz w:val="22"/>
          <w:lang w:val="fi"/>
        </w:rPr>
        <w:t xml:space="preserve"> </w:t>
      </w:r>
      <w:proofErr w:type="spellStart"/>
      <w:r>
        <w:rPr>
          <w:rFonts w:ascii="Arial" w:eastAsiaTheme="minorHAnsi" w:hAnsi="Arial" w:cs="Arial"/>
          <w:sz w:val="22"/>
          <w:lang w:val="fi"/>
        </w:rPr>
        <w:t>almannatryggingar</w:t>
      </w:r>
      <w:proofErr w:type="spellEnd"/>
      <w:r>
        <w:rPr>
          <w:rFonts w:ascii="Arial" w:eastAsiaTheme="minorHAnsi" w:hAnsi="Arial" w:cs="Arial"/>
          <w:sz w:val="22"/>
          <w:lang w:val="fi"/>
        </w:rPr>
        <w:t>) nro 100/2007</w:t>
      </w:r>
    </w:p>
    <w:p w14:paraId="2479F609" w14:textId="77777777" w:rsidR="00DE649D" w:rsidRPr="00A77325" w:rsidRDefault="00DE649D" w:rsidP="00DE649D">
      <w:pPr>
        <w:pStyle w:val="Leiptekstin1rivinsisennys"/>
        <w:ind w:firstLine="0"/>
        <w:rPr>
          <w:rFonts w:ascii="Arial" w:eastAsia="Arial" w:hAnsi="Arial" w:cs="Arial"/>
          <w:i/>
          <w:iCs/>
          <w:lang w:val="nn-NO"/>
        </w:rPr>
      </w:pPr>
      <w:r>
        <w:rPr>
          <w:rFonts w:ascii="Arial" w:eastAsia="Arial" w:hAnsi="Arial" w:cs="Arial"/>
          <w:i/>
          <w:iCs/>
          <w:lang w:val="fi"/>
        </w:rPr>
        <w:t>Perhe-eläke</w:t>
      </w:r>
    </w:p>
    <w:p w14:paraId="75E0838B" w14:textId="77777777" w:rsidR="00DE649D" w:rsidRPr="00A77325" w:rsidRDefault="00DE649D" w:rsidP="00DE649D">
      <w:pPr>
        <w:pStyle w:val="NormaaliWWW"/>
        <w:rPr>
          <w:rFonts w:ascii="Arial" w:eastAsiaTheme="minorHAnsi" w:hAnsi="Arial" w:cs="Arial"/>
          <w:sz w:val="22"/>
          <w:lang w:val="nn-NO"/>
        </w:rPr>
      </w:pPr>
      <w:r>
        <w:rPr>
          <w:rFonts w:ascii="Arial" w:eastAsiaTheme="minorHAnsi" w:hAnsi="Arial" w:cs="Arial"/>
          <w:sz w:val="22"/>
          <w:lang w:val="fi"/>
        </w:rPr>
        <w:t>Sosiaaliturvalaki (</w:t>
      </w:r>
      <w:proofErr w:type="spellStart"/>
      <w:r>
        <w:rPr>
          <w:rFonts w:ascii="Arial" w:eastAsiaTheme="minorHAnsi" w:hAnsi="Arial" w:cs="Arial"/>
          <w:sz w:val="22"/>
          <w:lang w:val="fi"/>
        </w:rPr>
        <w:t>Lög</w:t>
      </w:r>
      <w:proofErr w:type="spellEnd"/>
      <w:r>
        <w:rPr>
          <w:rFonts w:ascii="Arial" w:eastAsiaTheme="minorHAnsi" w:hAnsi="Arial" w:cs="Arial"/>
          <w:sz w:val="22"/>
          <w:lang w:val="fi"/>
        </w:rPr>
        <w:t xml:space="preserve"> </w:t>
      </w:r>
      <w:proofErr w:type="spellStart"/>
      <w:r>
        <w:rPr>
          <w:rFonts w:ascii="Arial" w:eastAsiaTheme="minorHAnsi" w:hAnsi="Arial" w:cs="Arial"/>
          <w:sz w:val="22"/>
          <w:lang w:val="fi"/>
        </w:rPr>
        <w:t>um</w:t>
      </w:r>
      <w:proofErr w:type="spellEnd"/>
      <w:r>
        <w:rPr>
          <w:rFonts w:ascii="Arial" w:eastAsiaTheme="minorHAnsi" w:hAnsi="Arial" w:cs="Arial"/>
          <w:sz w:val="22"/>
          <w:lang w:val="fi"/>
        </w:rPr>
        <w:t xml:space="preserve"> </w:t>
      </w:r>
      <w:proofErr w:type="spellStart"/>
      <w:r>
        <w:rPr>
          <w:rFonts w:ascii="Arial" w:eastAsiaTheme="minorHAnsi" w:hAnsi="Arial" w:cs="Arial"/>
          <w:sz w:val="22"/>
          <w:lang w:val="fi"/>
        </w:rPr>
        <w:t>almannatryggingar</w:t>
      </w:r>
      <w:proofErr w:type="spellEnd"/>
      <w:r>
        <w:rPr>
          <w:rFonts w:ascii="Arial" w:eastAsiaTheme="minorHAnsi" w:hAnsi="Arial" w:cs="Arial"/>
          <w:sz w:val="22"/>
          <w:lang w:val="fi"/>
        </w:rPr>
        <w:t>) nro 100/2007</w:t>
      </w:r>
    </w:p>
    <w:p w14:paraId="41236841" w14:textId="77777777" w:rsidR="00DE649D" w:rsidRPr="00A77325" w:rsidRDefault="00DE649D" w:rsidP="00DE649D">
      <w:pPr>
        <w:pStyle w:val="NormaaliWWW"/>
        <w:rPr>
          <w:rFonts w:ascii="Arial" w:eastAsiaTheme="minorHAnsi" w:hAnsi="Arial" w:cs="Arial"/>
          <w:b/>
          <w:sz w:val="22"/>
          <w:szCs w:val="22"/>
          <w:lang w:val="nn-NO"/>
        </w:rPr>
      </w:pPr>
      <w:r w:rsidRPr="00843E18">
        <w:rPr>
          <w:rFonts w:ascii="Arial" w:eastAsiaTheme="minorHAnsi" w:hAnsi="Arial" w:cs="Arial"/>
          <w:b/>
          <w:bCs/>
          <w:sz w:val="22"/>
          <w:szCs w:val="22"/>
          <w:lang w:val="nn-NO"/>
        </w:rPr>
        <w:t xml:space="preserve">Työeläkkeet: </w:t>
      </w:r>
    </w:p>
    <w:p w14:paraId="066349BA" w14:textId="77777777" w:rsidR="00DE649D" w:rsidRPr="00A77325" w:rsidRDefault="00DE649D" w:rsidP="00DE649D">
      <w:pPr>
        <w:pStyle w:val="NormaaliWWW"/>
        <w:rPr>
          <w:rFonts w:ascii="Arial" w:eastAsiaTheme="minorHAnsi" w:hAnsi="Arial" w:cs="Arial"/>
          <w:bCs/>
          <w:i/>
          <w:iCs/>
          <w:sz w:val="22"/>
          <w:szCs w:val="22"/>
          <w:lang w:val="nn-NO"/>
        </w:rPr>
      </w:pPr>
      <w:r w:rsidRPr="00843E18">
        <w:rPr>
          <w:rFonts w:ascii="Arial" w:eastAsiaTheme="minorHAnsi" w:hAnsi="Arial" w:cs="Arial"/>
          <w:i/>
          <w:iCs/>
          <w:sz w:val="22"/>
          <w:szCs w:val="22"/>
          <w:lang w:val="nn-NO"/>
        </w:rPr>
        <w:t>Vanhuuseläke</w:t>
      </w:r>
    </w:p>
    <w:p w14:paraId="2A101C52" w14:textId="77777777" w:rsidR="00DE649D" w:rsidRPr="00A77325" w:rsidRDefault="00DE649D" w:rsidP="00DE649D">
      <w:pPr>
        <w:pStyle w:val="NormaaliWWW"/>
        <w:rPr>
          <w:rFonts w:ascii="Arial" w:eastAsiaTheme="minorHAnsi" w:hAnsi="Arial" w:cs="Arial"/>
          <w:sz w:val="22"/>
          <w:szCs w:val="22"/>
          <w:lang w:val="nn-NO"/>
        </w:rPr>
      </w:pPr>
      <w:r w:rsidRPr="00843E18">
        <w:rPr>
          <w:rFonts w:ascii="Arial" w:eastAsiaTheme="minorHAnsi" w:hAnsi="Arial" w:cs="Arial"/>
          <w:sz w:val="22"/>
          <w:szCs w:val="22"/>
          <w:lang w:val="nn-NO"/>
        </w:rPr>
        <w:t>Laki pakollisesta eläkkeestä ja eläkerahastojen toiminnasta (Lög um skyldutryggingu lífeyrisréttinda og starfsemi lífeyrissjóða) nro 129/1997</w:t>
      </w:r>
    </w:p>
    <w:p w14:paraId="471B2EA9" w14:textId="77777777" w:rsidR="00DE649D" w:rsidRDefault="00DE649D" w:rsidP="00DE649D">
      <w:pPr>
        <w:pStyle w:val="NormaaliWWW"/>
        <w:numPr>
          <w:ilvl w:val="0"/>
          <w:numId w:val="15"/>
        </w:numPr>
        <w:rPr>
          <w:rFonts w:ascii="Arial" w:eastAsiaTheme="minorHAnsi" w:hAnsi="Arial" w:cs="Arial"/>
          <w:sz w:val="22"/>
          <w:szCs w:val="22"/>
        </w:rPr>
      </w:pPr>
      <w:r>
        <w:rPr>
          <w:rFonts w:ascii="Arial" w:eastAsiaTheme="minorHAnsi" w:hAnsi="Arial" w:cs="Arial"/>
          <w:sz w:val="22"/>
          <w:szCs w:val="22"/>
          <w:lang w:val="fi"/>
        </w:rPr>
        <w:t>Yksittäiset lain nojalla toimivat eläkerahastot</w:t>
      </w:r>
    </w:p>
    <w:p w14:paraId="78D9DE0F" w14:textId="77777777" w:rsidR="00DE649D" w:rsidRDefault="00DE649D" w:rsidP="00DE649D">
      <w:pPr>
        <w:pStyle w:val="NormaaliWWW"/>
        <w:rPr>
          <w:rFonts w:ascii="Arial" w:eastAsiaTheme="minorHAnsi" w:hAnsi="Arial" w:cs="Arial"/>
          <w:sz w:val="22"/>
          <w:szCs w:val="22"/>
        </w:rPr>
      </w:pPr>
      <w:r>
        <w:rPr>
          <w:rFonts w:ascii="Arial" w:eastAsiaTheme="minorHAnsi" w:hAnsi="Arial" w:cs="Arial"/>
          <w:sz w:val="22"/>
          <w:szCs w:val="22"/>
          <w:lang w:val="fi"/>
        </w:rPr>
        <w:t>Laki valtion työntekijöiden eläkekassasta (</w:t>
      </w:r>
      <w:proofErr w:type="spellStart"/>
      <w:r>
        <w:rPr>
          <w:rFonts w:ascii="Arial" w:eastAsiaTheme="minorHAnsi" w:hAnsi="Arial" w:cs="Arial"/>
          <w:sz w:val="22"/>
          <w:szCs w:val="22"/>
          <w:lang w:val="fi"/>
        </w:rPr>
        <w:t>Lög</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um</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lífeyrissjóð</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starfsmanna</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ríkisins</w:t>
      </w:r>
      <w:proofErr w:type="spellEnd"/>
      <w:r>
        <w:rPr>
          <w:rFonts w:ascii="Arial" w:eastAsiaTheme="minorHAnsi" w:hAnsi="Arial" w:cs="Arial"/>
          <w:sz w:val="22"/>
          <w:szCs w:val="22"/>
          <w:lang w:val="fi"/>
        </w:rPr>
        <w:t>) nro 1/1997</w:t>
      </w:r>
    </w:p>
    <w:p w14:paraId="5928EF64" w14:textId="77777777" w:rsidR="00DE649D" w:rsidRPr="00B65078" w:rsidRDefault="00DE649D" w:rsidP="00DE649D">
      <w:pPr>
        <w:pStyle w:val="NormaaliWWW"/>
        <w:rPr>
          <w:rFonts w:ascii="Arial" w:eastAsiaTheme="minorHAnsi" w:hAnsi="Arial" w:cs="Arial"/>
          <w:sz w:val="22"/>
          <w:szCs w:val="22"/>
        </w:rPr>
      </w:pPr>
      <w:r>
        <w:rPr>
          <w:rFonts w:ascii="Arial" w:eastAsiaTheme="minorHAnsi" w:hAnsi="Arial" w:cs="Arial"/>
          <w:sz w:val="22"/>
          <w:szCs w:val="22"/>
          <w:lang w:val="fi"/>
        </w:rPr>
        <w:t>Laki eläkerahaston maksamista eläkemaksuista (</w:t>
      </w:r>
      <w:proofErr w:type="spellStart"/>
      <w:r>
        <w:rPr>
          <w:rFonts w:ascii="Arial" w:eastAsiaTheme="minorHAnsi" w:hAnsi="Arial" w:cs="Arial"/>
          <w:sz w:val="22"/>
          <w:szCs w:val="22"/>
          <w:lang w:val="fi"/>
        </w:rPr>
        <w:t>Lög</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um</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söfnunarsjóð</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lífeyrisréttinda</w:t>
      </w:r>
      <w:proofErr w:type="spellEnd"/>
      <w:r>
        <w:rPr>
          <w:rFonts w:ascii="Arial" w:eastAsiaTheme="minorHAnsi" w:hAnsi="Arial" w:cs="Arial"/>
          <w:sz w:val="22"/>
          <w:szCs w:val="22"/>
          <w:lang w:val="fi"/>
        </w:rPr>
        <w:t>) nro 155/1998</w:t>
      </w:r>
    </w:p>
    <w:p w14:paraId="1274B89B" w14:textId="77777777" w:rsidR="00DE649D" w:rsidRPr="00B65078" w:rsidRDefault="00DE649D" w:rsidP="00DE649D">
      <w:pPr>
        <w:pStyle w:val="NormaaliWWW"/>
        <w:spacing w:before="0" w:beforeAutospacing="0" w:after="0" w:afterAutospacing="0"/>
        <w:rPr>
          <w:rFonts w:ascii="Arial" w:eastAsiaTheme="minorHAnsi" w:hAnsi="Arial" w:cs="Arial"/>
          <w:sz w:val="22"/>
          <w:szCs w:val="22"/>
        </w:rPr>
      </w:pPr>
    </w:p>
    <w:p w14:paraId="22DACDA7" w14:textId="77777777" w:rsidR="00DE649D" w:rsidRDefault="00DE649D" w:rsidP="00DE649D">
      <w:pPr>
        <w:pStyle w:val="Leiptekstin1rivinsisennys"/>
        <w:ind w:firstLine="0"/>
        <w:rPr>
          <w:rFonts w:ascii="Arial" w:eastAsia="Arial" w:hAnsi="Arial" w:cs="Arial"/>
          <w:i/>
          <w:iCs/>
        </w:rPr>
      </w:pPr>
      <w:r>
        <w:rPr>
          <w:rFonts w:ascii="Arial" w:eastAsia="Arial" w:hAnsi="Arial" w:cs="Arial"/>
          <w:i/>
          <w:iCs/>
          <w:lang w:val="fi"/>
        </w:rPr>
        <w:t>Työkyvyttömyyseläke</w:t>
      </w:r>
    </w:p>
    <w:p w14:paraId="3F10541D" w14:textId="77777777" w:rsidR="00DE649D" w:rsidRDefault="00DE649D" w:rsidP="00DE649D">
      <w:pPr>
        <w:pStyle w:val="NormaaliWWW"/>
        <w:rPr>
          <w:rFonts w:ascii="Arial" w:eastAsiaTheme="minorHAnsi" w:hAnsi="Arial" w:cs="Arial"/>
          <w:sz w:val="22"/>
          <w:szCs w:val="22"/>
        </w:rPr>
      </w:pPr>
      <w:r>
        <w:rPr>
          <w:rFonts w:ascii="Arial" w:eastAsiaTheme="minorHAnsi" w:hAnsi="Arial" w:cs="Arial"/>
          <w:sz w:val="22"/>
          <w:szCs w:val="22"/>
          <w:lang w:val="fi"/>
        </w:rPr>
        <w:t>Laki pakollisesta eläkkeestä ja eläkerahastojen toiminnasta (</w:t>
      </w:r>
      <w:proofErr w:type="spellStart"/>
      <w:r>
        <w:rPr>
          <w:rFonts w:ascii="Arial" w:eastAsiaTheme="minorHAnsi" w:hAnsi="Arial" w:cs="Arial"/>
          <w:sz w:val="22"/>
          <w:szCs w:val="22"/>
          <w:lang w:val="fi"/>
        </w:rPr>
        <w:t>Lög</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um</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skyldutryggingu</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lífeyrisréttinda</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og</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starfsemi</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lífeyrissjóða</w:t>
      </w:r>
      <w:proofErr w:type="spellEnd"/>
      <w:r>
        <w:rPr>
          <w:rFonts w:ascii="Arial" w:eastAsiaTheme="minorHAnsi" w:hAnsi="Arial" w:cs="Arial"/>
          <w:sz w:val="22"/>
          <w:szCs w:val="22"/>
          <w:lang w:val="fi"/>
        </w:rPr>
        <w:t>) nro 129/1997</w:t>
      </w:r>
    </w:p>
    <w:p w14:paraId="7077AB35" w14:textId="77777777" w:rsidR="00DE649D" w:rsidRDefault="00DE649D" w:rsidP="00DE649D">
      <w:pPr>
        <w:pStyle w:val="NormaaliWWW"/>
        <w:numPr>
          <w:ilvl w:val="0"/>
          <w:numId w:val="15"/>
        </w:numPr>
        <w:rPr>
          <w:rFonts w:ascii="Arial" w:eastAsiaTheme="minorHAnsi" w:hAnsi="Arial" w:cs="Arial"/>
          <w:sz w:val="22"/>
          <w:szCs w:val="22"/>
        </w:rPr>
      </w:pPr>
      <w:r>
        <w:rPr>
          <w:rFonts w:ascii="Arial" w:eastAsiaTheme="minorHAnsi" w:hAnsi="Arial" w:cs="Arial"/>
          <w:sz w:val="22"/>
          <w:szCs w:val="22"/>
          <w:lang w:val="fi"/>
        </w:rPr>
        <w:t>Yksittäiset lain nojalla toimivat eläkerahastot</w:t>
      </w:r>
    </w:p>
    <w:p w14:paraId="39F005D1" w14:textId="77777777" w:rsidR="00DE649D" w:rsidRDefault="00DE649D" w:rsidP="00DE649D">
      <w:pPr>
        <w:pStyle w:val="NormaaliWWW"/>
        <w:rPr>
          <w:rFonts w:ascii="Arial" w:eastAsiaTheme="minorHAnsi" w:hAnsi="Arial" w:cs="Arial"/>
          <w:sz w:val="22"/>
          <w:szCs w:val="22"/>
        </w:rPr>
      </w:pPr>
      <w:r>
        <w:rPr>
          <w:rFonts w:ascii="Arial" w:eastAsiaTheme="minorHAnsi" w:hAnsi="Arial" w:cs="Arial"/>
          <w:sz w:val="22"/>
          <w:szCs w:val="22"/>
          <w:lang w:val="fi"/>
        </w:rPr>
        <w:t>Laki valtion työntekijöiden eläkekassasta (</w:t>
      </w:r>
      <w:proofErr w:type="spellStart"/>
      <w:r>
        <w:rPr>
          <w:rFonts w:ascii="Arial" w:eastAsiaTheme="minorHAnsi" w:hAnsi="Arial" w:cs="Arial"/>
          <w:sz w:val="22"/>
          <w:szCs w:val="22"/>
          <w:lang w:val="fi"/>
        </w:rPr>
        <w:t>Lög</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um</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lífeyrissjóð</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starfsmanna</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ríkisins</w:t>
      </w:r>
      <w:proofErr w:type="spellEnd"/>
      <w:r>
        <w:rPr>
          <w:rFonts w:ascii="Arial" w:eastAsiaTheme="minorHAnsi" w:hAnsi="Arial" w:cs="Arial"/>
          <w:sz w:val="22"/>
          <w:szCs w:val="22"/>
          <w:lang w:val="fi"/>
        </w:rPr>
        <w:t>) nro 1/1997</w:t>
      </w:r>
    </w:p>
    <w:p w14:paraId="74B6FD21" w14:textId="26FC4970" w:rsidR="00DE649D" w:rsidRPr="00436D3C" w:rsidRDefault="00DE649D" w:rsidP="00F07693">
      <w:pPr>
        <w:pStyle w:val="NormaaliWWW"/>
        <w:rPr>
          <w:rFonts w:eastAsia="Arial"/>
        </w:rPr>
      </w:pPr>
      <w:r w:rsidRPr="00735CFD">
        <w:rPr>
          <w:rFonts w:ascii="Arial" w:eastAsiaTheme="minorHAnsi" w:hAnsi="Arial" w:cs="Arial"/>
          <w:sz w:val="22"/>
          <w:szCs w:val="22"/>
        </w:rPr>
        <w:t>Laki eläkerahastoista (Lög um söfnunarsjóð lífeyrisréttinda) nro 155/1998</w:t>
      </w:r>
    </w:p>
    <w:p w14:paraId="2B19E2FC" w14:textId="77777777" w:rsidR="00DE649D" w:rsidRDefault="00DE649D" w:rsidP="00DE649D">
      <w:pPr>
        <w:pStyle w:val="Leiptekstin1rivinsisennys"/>
        <w:ind w:firstLine="0"/>
        <w:rPr>
          <w:rFonts w:ascii="Arial" w:eastAsia="Arial" w:hAnsi="Arial" w:cs="Arial"/>
          <w:i/>
          <w:iCs/>
        </w:rPr>
      </w:pPr>
      <w:r>
        <w:rPr>
          <w:rFonts w:ascii="Arial" w:eastAsia="Arial" w:hAnsi="Arial" w:cs="Arial"/>
          <w:i/>
          <w:iCs/>
          <w:lang w:val="fi"/>
        </w:rPr>
        <w:t>Perhe-eläke</w:t>
      </w:r>
    </w:p>
    <w:p w14:paraId="1B25AB1A" w14:textId="77777777" w:rsidR="00DE649D" w:rsidRDefault="00DE649D" w:rsidP="00DE649D">
      <w:pPr>
        <w:pStyle w:val="NormaaliWWW"/>
        <w:rPr>
          <w:rFonts w:ascii="Arial" w:eastAsiaTheme="minorHAnsi" w:hAnsi="Arial" w:cs="Arial"/>
          <w:sz w:val="22"/>
          <w:szCs w:val="22"/>
        </w:rPr>
      </w:pPr>
      <w:r>
        <w:rPr>
          <w:rFonts w:ascii="Arial" w:eastAsiaTheme="minorHAnsi" w:hAnsi="Arial" w:cs="Arial"/>
          <w:sz w:val="22"/>
          <w:szCs w:val="22"/>
          <w:lang w:val="fi"/>
        </w:rPr>
        <w:t>Laki pakollisesta eläkkeestä ja eläkerahastojen toiminnasta (</w:t>
      </w:r>
      <w:proofErr w:type="spellStart"/>
      <w:r>
        <w:rPr>
          <w:rFonts w:ascii="Arial" w:eastAsiaTheme="minorHAnsi" w:hAnsi="Arial" w:cs="Arial"/>
          <w:sz w:val="22"/>
          <w:szCs w:val="22"/>
          <w:lang w:val="fi"/>
        </w:rPr>
        <w:t>Lög</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um</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skyldutryggingu</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lífeyrisréttinda</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og</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starfsemi</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lífeyrissjóða</w:t>
      </w:r>
      <w:proofErr w:type="spellEnd"/>
      <w:r>
        <w:rPr>
          <w:rFonts w:ascii="Arial" w:eastAsiaTheme="minorHAnsi" w:hAnsi="Arial" w:cs="Arial"/>
          <w:sz w:val="22"/>
          <w:szCs w:val="22"/>
          <w:lang w:val="fi"/>
        </w:rPr>
        <w:t>) nro 129/1997</w:t>
      </w:r>
    </w:p>
    <w:p w14:paraId="0F21B7D9" w14:textId="77777777" w:rsidR="00DE649D" w:rsidRDefault="00DE649D" w:rsidP="00DE649D">
      <w:pPr>
        <w:pStyle w:val="NormaaliWWW"/>
        <w:numPr>
          <w:ilvl w:val="0"/>
          <w:numId w:val="15"/>
        </w:numPr>
        <w:rPr>
          <w:rFonts w:ascii="Arial" w:eastAsiaTheme="minorHAnsi" w:hAnsi="Arial" w:cs="Arial"/>
          <w:sz w:val="22"/>
          <w:szCs w:val="22"/>
        </w:rPr>
      </w:pPr>
      <w:r>
        <w:rPr>
          <w:rFonts w:ascii="Arial" w:eastAsiaTheme="minorHAnsi" w:hAnsi="Arial" w:cs="Arial"/>
          <w:sz w:val="22"/>
          <w:szCs w:val="22"/>
          <w:lang w:val="fi"/>
        </w:rPr>
        <w:t>Yksittäiset lain nojalla toimivat eläkerahastot</w:t>
      </w:r>
    </w:p>
    <w:p w14:paraId="1B96CA8A" w14:textId="77777777" w:rsidR="00DE649D" w:rsidRDefault="00DE649D" w:rsidP="00DE649D">
      <w:pPr>
        <w:pStyle w:val="NormaaliWWW"/>
        <w:rPr>
          <w:rFonts w:ascii="Arial" w:eastAsiaTheme="minorHAnsi" w:hAnsi="Arial" w:cs="Arial"/>
          <w:sz w:val="22"/>
          <w:szCs w:val="22"/>
        </w:rPr>
      </w:pPr>
      <w:r>
        <w:rPr>
          <w:rFonts w:ascii="Arial" w:eastAsiaTheme="minorHAnsi" w:hAnsi="Arial" w:cs="Arial"/>
          <w:sz w:val="22"/>
          <w:szCs w:val="22"/>
          <w:lang w:val="fi"/>
        </w:rPr>
        <w:t>Laki valtion työntekijöiden eläkekassasta (</w:t>
      </w:r>
      <w:proofErr w:type="spellStart"/>
      <w:r>
        <w:rPr>
          <w:rFonts w:ascii="Arial" w:eastAsiaTheme="minorHAnsi" w:hAnsi="Arial" w:cs="Arial"/>
          <w:sz w:val="22"/>
          <w:szCs w:val="22"/>
          <w:lang w:val="fi"/>
        </w:rPr>
        <w:t>Lög</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um</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lífeyrissjóð</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starfsmanna</w:t>
      </w:r>
      <w:proofErr w:type="spellEnd"/>
      <w:r>
        <w:rPr>
          <w:rFonts w:ascii="Arial" w:eastAsiaTheme="minorHAnsi" w:hAnsi="Arial" w:cs="Arial"/>
          <w:sz w:val="22"/>
          <w:szCs w:val="22"/>
          <w:lang w:val="fi"/>
        </w:rPr>
        <w:t xml:space="preserve"> </w:t>
      </w:r>
      <w:proofErr w:type="spellStart"/>
      <w:r>
        <w:rPr>
          <w:rFonts w:ascii="Arial" w:eastAsiaTheme="minorHAnsi" w:hAnsi="Arial" w:cs="Arial"/>
          <w:sz w:val="22"/>
          <w:szCs w:val="22"/>
          <w:lang w:val="fi"/>
        </w:rPr>
        <w:t>ríkisins</w:t>
      </w:r>
      <w:proofErr w:type="spellEnd"/>
      <w:r>
        <w:rPr>
          <w:rFonts w:ascii="Arial" w:eastAsiaTheme="minorHAnsi" w:hAnsi="Arial" w:cs="Arial"/>
          <w:sz w:val="22"/>
          <w:szCs w:val="22"/>
          <w:lang w:val="fi"/>
        </w:rPr>
        <w:t>) nro 1/1997</w:t>
      </w:r>
    </w:p>
    <w:p w14:paraId="38B41DF2" w14:textId="34097F25" w:rsidR="003B1EF9" w:rsidRPr="00B65078" w:rsidRDefault="00DE649D" w:rsidP="007353F8">
      <w:pPr>
        <w:pStyle w:val="NormaaliWWW"/>
        <w:rPr>
          <w:rFonts w:ascii="Arial" w:eastAsiaTheme="minorHAnsi" w:hAnsi="Arial" w:cs="Arial"/>
          <w:sz w:val="22"/>
          <w:szCs w:val="22"/>
        </w:rPr>
      </w:pPr>
      <w:r w:rsidRPr="00735CFD">
        <w:rPr>
          <w:rFonts w:ascii="Arial" w:eastAsiaTheme="minorHAnsi" w:hAnsi="Arial" w:cs="Arial"/>
          <w:sz w:val="22"/>
          <w:szCs w:val="22"/>
        </w:rPr>
        <w:t>Laki eläkerahastoista (Lög um söfnunarsjóð lífeyrisréttinda) nro 155/1998</w:t>
      </w:r>
    </w:p>
    <w:p w14:paraId="7DA0F8F6" w14:textId="5AE099FB" w:rsidR="00D27ACD" w:rsidRPr="00A77325" w:rsidRDefault="00F42960" w:rsidP="007353F8">
      <w:pPr>
        <w:pStyle w:val="Leipteksti"/>
        <w:rPr>
          <w:rFonts w:ascii="Arial" w:hAnsi="Arial" w:cs="Arial"/>
          <w:b/>
          <w:bCs/>
          <w:lang w:val="nn-NO"/>
        </w:rPr>
      </w:pPr>
      <w:r>
        <w:rPr>
          <w:rFonts w:ascii="Arial" w:hAnsi="Arial" w:cs="Arial"/>
          <w:b/>
          <w:bCs/>
          <w:lang w:val="fi"/>
        </w:rPr>
        <w:t>NORJA</w:t>
      </w:r>
    </w:p>
    <w:p w14:paraId="53A1928C" w14:textId="789EC2B8" w:rsidR="00F42960" w:rsidRPr="00A77325" w:rsidRDefault="00F42960" w:rsidP="007353F8">
      <w:pPr>
        <w:pStyle w:val="Leipteksti"/>
        <w:rPr>
          <w:rFonts w:ascii="Arial" w:hAnsi="Arial" w:cs="Arial"/>
          <w:b/>
          <w:bCs/>
          <w:lang w:val="nn-NO"/>
        </w:rPr>
      </w:pPr>
      <w:r>
        <w:rPr>
          <w:rFonts w:ascii="Arial" w:hAnsi="Arial" w:cs="Arial"/>
          <w:b/>
          <w:bCs/>
          <w:lang w:val="fi"/>
        </w:rPr>
        <w:t>Peruseläkkeet:</w:t>
      </w:r>
    </w:p>
    <w:p w14:paraId="0651E1C8" w14:textId="02308915" w:rsidR="007C19E9" w:rsidRPr="00A77325" w:rsidRDefault="007C19E9" w:rsidP="00F42960">
      <w:pPr>
        <w:rPr>
          <w:rFonts w:ascii="Arial" w:hAnsi="Arial" w:cs="Arial"/>
          <w:i/>
          <w:iCs/>
          <w:lang w:val="nn-NO"/>
        </w:rPr>
      </w:pPr>
      <w:r>
        <w:rPr>
          <w:rFonts w:ascii="Arial" w:hAnsi="Arial" w:cs="Arial"/>
          <w:i/>
          <w:iCs/>
          <w:lang w:val="fi"/>
        </w:rPr>
        <w:t>Vanhuuseläke</w:t>
      </w:r>
    </w:p>
    <w:p w14:paraId="47B6EA9E" w14:textId="68A9BF73" w:rsidR="007C19E9" w:rsidRPr="00A77325" w:rsidRDefault="00F42960" w:rsidP="00F42960">
      <w:pPr>
        <w:rPr>
          <w:rFonts w:ascii="Arial" w:hAnsi="Arial" w:cs="Arial"/>
          <w:lang w:val="nn-NO"/>
        </w:rPr>
      </w:pPr>
      <w:r>
        <w:rPr>
          <w:rFonts w:ascii="Arial" w:hAnsi="Arial" w:cs="Arial"/>
          <w:lang w:val="fi"/>
        </w:rPr>
        <w:t>Sosiaaliturvasta 28. helmikuuta 1997 annettu laki nro 19, 19 ja 20 luku</w:t>
      </w:r>
      <w:r w:rsidR="008B26EF">
        <w:rPr>
          <w:rFonts w:ascii="Arial" w:hAnsi="Arial" w:cs="Arial"/>
          <w:lang w:val="fi"/>
        </w:rPr>
        <w:t xml:space="preserve"> (</w:t>
      </w:r>
      <w:proofErr w:type="spellStart"/>
      <w:r w:rsidR="008B26EF" w:rsidRPr="008B26EF">
        <w:rPr>
          <w:rFonts w:ascii="Arial" w:hAnsi="Arial" w:cs="Arial"/>
          <w:lang w:val="fi"/>
        </w:rPr>
        <w:t>Lov</w:t>
      </w:r>
      <w:proofErr w:type="spellEnd"/>
      <w:r w:rsidR="008B26EF" w:rsidRPr="008B26EF">
        <w:rPr>
          <w:rFonts w:ascii="Arial" w:hAnsi="Arial" w:cs="Arial"/>
          <w:lang w:val="fi"/>
        </w:rPr>
        <w:t xml:space="preserve"> av 28. </w:t>
      </w:r>
      <w:proofErr w:type="spellStart"/>
      <w:r w:rsidR="008B26EF" w:rsidRPr="008B26EF">
        <w:rPr>
          <w:rFonts w:ascii="Arial" w:hAnsi="Arial" w:cs="Arial"/>
          <w:lang w:val="fi"/>
        </w:rPr>
        <w:t>februar</w:t>
      </w:r>
      <w:proofErr w:type="spellEnd"/>
      <w:r w:rsidR="008B26EF" w:rsidRPr="008B26EF">
        <w:rPr>
          <w:rFonts w:ascii="Arial" w:hAnsi="Arial" w:cs="Arial"/>
          <w:lang w:val="fi"/>
        </w:rPr>
        <w:t xml:space="preserve"> 1997 </w:t>
      </w:r>
      <w:proofErr w:type="spellStart"/>
      <w:r w:rsidR="008B26EF" w:rsidRPr="008B26EF">
        <w:rPr>
          <w:rFonts w:ascii="Arial" w:hAnsi="Arial" w:cs="Arial"/>
          <w:lang w:val="fi"/>
        </w:rPr>
        <w:t>nr.</w:t>
      </w:r>
      <w:proofErr w:type="spellEnd"/>
      <w:r w:rsidR="008B26EF" w:rsidRPr="008B26EF">
        <w:rPr>
          <w:rFonts w:ascii="Arial" w:hAnsi="Arial" w:cs="Arial"/>
          <w:lang w:val="fi"/>
        </w:rPr>
        <w:t xml:space="preserve"> 19 </w:t>
      </w:r>
      <w:proofErr w:type="spellStart"/>
      <w:r w:rsidR="008B26EF" w:rsidRPr="008B26EF">
        <w:rPr>
          <w:rFonts w:ascii="Arial" w:hAnsi="Arial" w:cs="Arial"/>
          <w:lang w:val="fi"/>
        </w:rPr>
        <w:t>om</w:t>
      </w:r>
      <w:proofErr w:type="spellEnd"/>
      <w:r w:rsidR="008B26EF" w:rsidRPr="008B26EF">
        <w:rPr>
          <w:rFonts w:ascii="Arial" w:hAnsi="Arial" w:cs="Arial"/>
          <w:lang w:val="fi"/>
        </w:rPr>
        <w:t xml:space="preserve"> </w:t>
      </w:r>
      <w:proofErr w:type="spellStart"/>
      <w:r w:rsidR="008B26EF" w:rsidRPr="008B26EF">
        <w:rPr>
          <w:rFonts w:ascii="Arial" w:hAnsi="Arial" w:cs="Arial"/>
          <w:lang w:val="fi"/>
        </w:rPr>
        <w:t>folketrygd</w:t>
      </w:r>
      <w:proofErr w:type="spellEnd"/>
      <w:r w:rsidR="008B26EF">
        <w:rPr>
          <w:rFonts w:ascii="Arial" w:hAnsi="Arial" w:cs="Arial"/>
          <w:lang w:val="fi"/>
        </w:rPr>
        <w:t>)</w:t>
      </w:r>
    </w:p>
    <w:p w14:paraId="7339CAF3" w14:textId="77777777" w:rsidR="00763356" w:rsidRPr="00A77325" w:rsidRDefault="00763356" w:rsidP="00763356">
      <w:pPr>
        <w:rPr>
          <w:rFonts w:ascii="Arial" w:hAnsi="Arial" w:cs="Arial"/>
          <w:i/>
          <w:iCs/>
          <w:lang w:val="nn-NO"/>
        </w:rPr>
      </w:pPr>
      <w:r>
        <w:rPr>
          <w:rFonts w:ascii="Arial" w:hAnsi="Arial" w:cs="Arial"/>
          <w:i/>
          <w:iCs/>
          <w:lang w:val="fi"/>
        </w:rPr>
        <w:t>Työkyvyttömyyseläke</w:t>
      </w:r>
    </w:p>
    <w:p w14:paraId="6B66BC8A" w14:textId="34C7FE1A" w:rsidR="00763356" w:rsidRPr="00A77325" w:rsidRDefault="00763356" w:rsidP="00F42960">
      <w:pPr>
        <w:rPr>
          <w:rFonts w:ascii="Arial" w:hAnsi="Arial" w:cs="Arial"/>
          <w:lang w:val="nn-NO"/>
        </w:rPr>
      </w:pPr>
      <w:r>
        <w:rPr>
          <w:rFonts w:ascii="Arial" w:hAnsi="Arial" w:cs="Arial"/>
          <w:lang w:val="fi"/>
        </w:rPr>
        <w:t>Sosiaaliturvasta 28. helmikuuta 1997 annettu laki nro 19, 12 luku</w:t>
      </w:r>
      <w:r w:rsidR="008B26EF">
        <w:rPr>
          <w:rFonts w:ascii="Arial" w:hAnsi="Arial" w:cs="Arial"/>
          <w:lang w:val="fi"/>
        </w:rPr>
        <w:t xml:space="preserve"> </w:t>
      </w:r>
      <w:proofErr w:type="spellStart"/>
      <w:r w:rsidR="008B26EF" w:rsidRPr="008B26EF">
        <w:rPr>
          <w:rFonts w:ascii="Arial" w:hAnsi="Arial" w:cs="Arial"/>
          <w:lang w:val="fi"/>
        </w:rPr>
        <w:t>Lov</w:t>
      </w:r>
      <w:proofErr w:type="spellEnd"/>
      <w:r w:rsidR="008B26EF" w:rsidRPr="008B26EF">
        <w:rPr>
          <w:rFonts w:ascii="Arial" w:hAnsi="Arial" w:cs="Arial"/>
          <w:lang w:val="fi"/>
        </w:rPr>
        <w:t xml:space="preserve"> av 28. </w:t>
      </w:r>
      <w:proofErr w:type="spellStart"/>
      <w:r w:rsidR="008B26EF" w:rsidRPr="008B26EF">
        <w:rPr>
          <w:rFonts w:ascii="Arial" w:hAnsi="Arial" w:cs="Arial"/>
          <w:lang w:val="fi"/>
        </w:rPr>
        <w:t>februar</w:t>
      </w:r>
      <w:proofErr w:type="spellEnd"/>
      <w:r w:rsidR="008B26EF" w:rsidRPr="008B26EF">
        <w:rPr>
          <w:rFonts w:ascii="Arial" w:hAnsi="Arial" w:cs="Arial"/>
          <w:lang w:val="fi"/>
        </w:rPr>
        <w:t xml:space="preserve"> 1997 </w:t>
      </w:r>
      <w:proofErr w:type="spellStart"/>
      <w:r w:rsidR="008B26EF" w:rsidRPr="008B26EF">
        <w:rPr>
          <w:rFonts w:ascii="Arial" w:hAnsi="Arial" w:cs="Arial"/>
          <w:lang w:val="fi"/>
        </w:rPr>
        <w:t>nr.</w:t>
      </w:r>
      <w:proofErr w:type="spellEnd"/>
      <w:r w:rsidR="008B26EF" w:rsidRPr="008B26EF">
        <w:rPr>
          <w:rFonts w:ascii="Arial" w:hAnsi="Arial" w:cs="Arial"/>
          <w:lang w:val="fi"/>
        </w:rPr>
        <w:t xml:space="preserve"> 19 </w:t>
      </w:r>
      <w:proofErr w:type="spellStart"/>
      <w:r w:rsidR="008B26EF" w:rsidRPr="008B26EF">
        <w:rPr>
          <w:rFonts w:ascii="Arial" w:hAnsi="Arial" w:cs="Arial"/>
          <w:lang w:val="fi"/>
        </w:rPr>
        <w:t>om</w:t>
      </w:r>
      <w:proofErr w:type="spellEnd"/>
      <w:r w:rsidR="008B26EF" w:rsidRPr="008B26EF">
        <w:rPr>
          <w:rFonts w:ascii="Arial" w:hAnsi="Arial" w:cs="Arial"/>
          <w:lang w:val="fi"/>
        </w:rPr>
        <w:t xml:space="preserve"> </w:t>
      </w:r>
      <w:proofErr w:type="spellStart"/>
      <w:r w:rsidR="008B26EF" w:rsidRPr="008B26EF">
        <w:rPr>
          <w:rFonts w:ascii="Arial" w:hAnsi="Arial" w:cs="Arial"/>
          <w:lang w:val="fi"/>
        </w:rPr>
        <w:t>folketrygd</w:t>
      </w:r>
      <w:proofErr w:type="spellEnd"/>
      <w:r w:rsidR="008B26EF">
        <w:rPr>
          <w:rFonts w:ascii="Arial" w:hAnsi="Arial" w:cs="Arial"/>
          <w:lang w:val="fi"/>
        </w:rPr>
        <w:t>)</w:t>
      </w:r>
    </w:p>
    <w:p w14:paraId="15B23F19" w14:textId="5AA92A5D" w:rsidR="007C19E9" w:rsidRPr="00A77325" w:rsidRDefault="007C19E9" w:rsidP="00F42960">
      <w:pPr>
        <w:rPr>
          <w:rFonts w:ascii="Arial" w:hAnsi="Arial" w:cs="Arial"/>
          <w:i/>
          <w:iCs/>
          <w:lang w:val="nn-NO"/>
        </w:rPr>
      </w:pPr>
      <w:r>
        <w:rPr>
          <w:rFonts w:ascii="Arial" w:hAnsi="Arial" w:cs="Arial"/>
          <w:i/>
          <w:iCs/>
          <w:lang w:val="fi"/>
        </w:rPr>
        <w:t>Perhe-eläke</w:t>
      </w:r>
    </w:p>
    <w:p w14:paraId="44DD4301" w14:textId="38D6142E" w:rsidR="00F42960" w:rsidRPr="00A77325" w:rsidRDefault="007C19E9" w:rsidP="00D27ACD">
      <w:pPr>
        <w:rPr>
          <w:rFonts w:ascii="Arial" w:hAnsi="Arial" w:cs="Arial"/>
          <w:lang w:val="nn-NO"/>
        </w:rPr>
      </w:pPr>
      <w:r>
        <w:rPr>
          <w:rFonts w:ascii="Arial" w:hAnsi="Arial" w:cs="Arial"/>
          <w:lang w:val="fi"/>
        </w:rPr>
        <w:t>Sosiaaliturvasta 28. helmikuuta 1997 annettu laki nro 19</w:t>
      </w:r>
      <w:proofErr w:type="gramStart"/>
      <w:r>
        <w:rPr>
          <w:rFonts w:ascii="Arial" w:hAnsi="Arial" w:cs="Arial"/>
          <w:lang w:val="fi"/>
        </w:rPr>
        <w:t>, ,</w:t>
      </w:r>
      <w:proofErr w:type="gramEnd"/>
      <w:r>
        <w:rPr>
          <w:rFonts w:ascii="Arial" w:hAnsi="Arial" w:cs="Arial"/>
          <w:lang w:val="fi"/>
        </w:rPr>
        <w:t xml:space="preserve"> 17</w:t>
      </w:r>
      <w:r w:rsidR="001B3189">
        <w:rPr>
          <w:rFonts w:ascii="Arial" w:hAnsi="Arial" w:cs="Arial"/>
          <w:lang w:val="fi"/>
        </w:rPr>
        <w:t>, 17A</w:t>
      </w:r>
      <w:r>
        <w:rPr>
          <w:rFonts w:ascii="Arial" w:hAnsi="Arial" w:cs="Arial"/>
          <w:lang w:val="fi"/>
        </w:rPr>
        <w:t xml:space="preserve"> ja 18 luku</w:t>
      </w:r>
      <w:r w:rsidR="008B26EF" w:rsidRPr="00A77325">
        <w:rPr>
          <w:lang w:val="nn-NO"/>
        </w:rPr>
        <w:t xml:space="preserve"> (</w:t>
      </w:r>
      <w:proofErr w:type="spellStart"/>
      <w:r w:rsidR="008B26EF" w:rsidRPr="008B26EF">
        <w:rPr>
          <w:rFonts w:ascii="Arial" w:hAnsi="Arial" w:cs="Arial"/>
          <w:lang w:val="fi"/>
        </w:rPr>
        <w:t>Lov</w:t>
      </w:r>
      <w:proofErr w:type="spellEnd"/>
      <w:r w:rsidR="008B26EF" w:rsidRPr="008B26EF">
        <w:rPr>
          <w:rFonts w:ascii="Arial" w:hAnsi="Arial" w:cs="Arial"/>
          <w:lang w:val="fi"/>
        </w:rPr>
        <w:t xml:space="preserve"> av 28. </w:t>
      </w:r>
      <w:proofErr w:type="spellStart"/>
      <w:r w:rsidR="008B26EF" w:rsidRPr="008B26EF">
        <w:rPr>
          <w:rFonts w:ascii="Arial" w:hAnsi="Arial" w:cs="Arial"/>
          <w:lang w:val="fi"/>
        </w:rPr>
        <w:t>februar</w:t>
      </w:r>
      <w:proofErr w:type="spellEnd"/>
      <w:r w:rsidR="008B26EF" w:rsidRPr="008B26EF">
        <w:rPr>
          <w:rFonts w:ascii="Arial" w:hAnsi="Arial" w:cs="Arial"/>
          <w:lang w:val="fi"/>
        </w:rPr>
        <w:t xml:space="preserve"> 1997 </w:t>
      </w:r>
      <w:proofErr w:type="spellStart"/>
      <w:r w:rsidR="008B26EF" w:rsidRPr="008B26EF">
        <w:rPr>
          <w:rFonts w:ascii="Arial" w:hAnsi="Arial" w:cs="Arial"/>
          <w:lang w:val="fi"/>
        </w:rPr>
        <w:t>nr.</w:t>
      </w:r>
      <w:proofErr w:type="spellEnd"/>
      <w:r w:rsidR="008B26EF" w:rsidRPr="008B26EF">
        <w:rPr>
          <w:rFonts w:ascii="Arial" w:hAnsi="Arial" w:cs="Arial"/>
          <w:lang w:val="fi"/>
        </w:rPr>
        <w:t xml:space="preserve"> 19 </w:t>
      </w:r>
      <w:proofErr w:type="spellStart"/>
      <w:r w:rsidR="008B26EF" w:rsidRPr="008B26EF">
        <w:rPr>
          <w:rFonts w:ascii="Arial" w:hAnsi="Arial" w:cs="Arial"/>
          <w:lang w:val="fi"/>
        </w:rPr>
        <w:t>om</w:t>
      </w:r>
      <w:proofErr w:type="spellEnd"/>
      <w:r w:rsidR="008B26EF" w:rsidRPr="008B26EF">
        <w:rPr>
          <w:rFonts w:ascii="Arial" w:hAnsi="Arial" w:cs="Arial"/>
          <w:lang w:val="fi"/>
        </w:rPr>
        <w:t xml:space="preserve"> </w:t>
      </w:r>
      <w:proofErr w:type="spellStart"/>
      <w:r w:rsidR="008B26EF" w:rsidRPr="008B26EF">
        <w:rPr>
          <w:rFonts w:ascii="Arial" w:hAnsi="Arial" w:cs="Arial"/>
          <w:lang w:val="fi"/>
        </w:rPr>
        <w:t>folketrygd</w:t>
      </w:r>
      <w:proofErr w:type="spellEnd"/>
      <w:r w:rsidR="008B26EF">
        <w:rPr>
          <w:rFonts w:ascii="Arial" w:hAnsi="Arial" w:cs="Arial"/>
          <w:lang w:val="fi"/>
        </w:rPr>
        <w:t>)</w:t>
      </w:r>
    </w:p>
    <w:p w14:paraId="26817149" w14:textId="5FFCF56C" w:rsidR="00F42960" w:rsidRPr="00A77325" w:rsidRDefault="00F42960" w:rsidP="00F42960">
      <w:pPr>
        <w:rPr>
          <w:rFonts w:ascii="Arial" w:hAnsi="Arial" w:cs="Arial"/>
          <w:b/>
          <w:lang w:val="nn-NO"/>
        </w:rPr>
      </w:pPr>
      <w:r>
        <w:rPr>
          <w:rFonts w:ascii="Arial" w:hAnsi="Arial" w:cs="Arial"/>
          <w:b/>
          <w:bCs/>
          <w:lang w:val="fi"/>
        </w:rPr>
        <w:t xml:space="preserve">Työeläkkeet: </w:t>
      </w:r>
    </w:p>
    <w:p w14:paraId="5C717CCF" w14:textId="77777777" w:rsidR="007C19E9" w:rsidRPr="00A77325" w:rsidRDefault="007C19E9" w:rsidP="007C19E9">
      <w:pPr>
        <w:rPr>
          <w:rFonts w:ascii="Arial" w:hAnsi="Arial" w:cs="Arial"/>
          <w:i/>
          <w:iCs/>
          <w:lang w:val="nn-NO"/>
        </w:rPr>
      </w:pPr>
      <w:r>
        <w:rPr>
          <w:rFonts w:ascii="Arial" w:hAnsi="Arial" w:cs="Arial"/>
          <w:i/>
          <w:iCs/>
          <w:lang w:val="fi"/>
        </w:rPr>
        <w:t>Vanhuuseläke</w:t>
      </w:r>
    </w:p>
    <w:p w14:paraId="08CDFADA" w14:textId="75485277" w:rsidR="007C19E9" w:rsidRPr="00A77325" w:rsidRDefault="007C19E9" w:rsidP="007C19E9">
      <w:pPr>
        <w:rPr>
          <w:rFonts w:ascii="Arial" w:hAnsi="Arial" w:cs="Arial"/>
          <w:lang w:val="nn-NO"/>
        </w:rPr>
      </w:pPr>
      <w:r>
        <w:rPr>
          <w:rFonts w:ascii="Arial" w:hAnsi="Arial" w:cs="Arial"/>
          <w:lang w:val="fi"/>
        </w:rPr>
        <w:t>Sosiaaliturvasta 28. helmikuuta 1997 annettu laki nro 19, 19 ja 20 luku</w:t>
      </w:r>
      <w:r w:rsidR="008B26EF">
        <w:rPr>
          <w:rFonts w:ascii="Arial" w:hAnsi="Arial" w:cs="Arial"/>
          <w:lang w:val="fi"/>
        </w:rPr>
        <w:t xml:space="preserve"> (</w:t>
      </w:r>
      <w:proofErr w:type="spellStart"/>
      <w:r w:rsidR="008B26EF" w:rsidRPr="008B26EF">
        <w:rPr>
          <w:rFonts w:ascii="Arial" w:hAnsi="Arial" w:cs="Arial"/>
          <w:lang w:val="fi"/>
        </w:rPr>
        <w:t>Lov</w:t>
      </w:r>
      <w:proofErr w:type="spellEnd"/>
      <w:r w:rsidR="008B26EF" w:rsidRPr="008B26EF">
        <w:rPr>
          <w:rFonts w:ascii="Arial" w:hAnsi="Arial" w:cs="Arial"/>
          <w:lang w:val="fi"/>
        </w:rPr>
        <w:t xml:space="preserve"> av 28. </w:t>
      </w:r>
      <w:proofErr w:type="spellStart"/>
      <w:r w:rsidR="008B26EF" w:rsidRPr="008B26EF">
        <w:rPr>
          <w:rFonts w:ascii="Arial" w:hAnsi="Arial" w:cs="Arial"/>
          <w:lang w:val="fi"/>
        </w:rPr>
        <w:t>februar</w:t>
      </w:r>
      <w:proofErr w:type="spellEnd"/>
      <w:r w:rsidR="008B26EF" w:rsidRPr="008B26EF">
        <w:rPr>
          <w:rFonts w:ascii="Arial" w:hAnsi="Arial" w:cs="Arial"/>
          <w:lang w:val="fi"/>
        </w:rPr>
        <w:t xml:space="preserve"> 1997 </w:t>
      </w:r>
      <w:proofErr w:type="spellStart"/>
      <w:r w:rsidR="008B26EF" w:rsidRPr="008B26EF">
        <w:rPr>
          <w:rFonts w:ascii="Arial" w:hAnsi="Arial" w:cs="Arial"/>
          <w:lang w:val="fi"/>
        </w:rPr>
        <w:t>nr.</w:t>
      </w:r>
      <w:proofErr w:type="spellEnd"/>
      <w:r w:rsidR="008B26EF" w:rsidRPr="008B26EF">
        <w:rPr>
          <w:rFonts w:ascii="Arial" w:hAnsi="Arial" w:cs="Arial"/>
          <w:lang w:val="fi"/>
        </w:rPr>
        <w:t xml:space="preserve"> 19 </w:t>
      </w:r>
      <w:proofErr w:type="spellStart"/>
      <w:r w:rsidR="008B26EF" w:rsidRPr="008B26EF">
        <w:rPr>
          <w:rFonts w:ascii="Arial" w:hAnsi="Arial" w:cs="Arial"/>
          <w:lang w:val="fi"/>
        </w:rPr>
        <w:t>om</w:t>
      </w:r>
      <w:proofErr w:type="spellEnd"/>
      <w:r w:rsidR="008B26EF" w:rsidRPr="008B26EF">
        <w:rPr>
          <w:rFonts w:ascii="Arial" w:hAnsi="Arial" w:cs="Arial"/>
          <w:lang w:val="fi"/>
        </w:rPr>
        <w:t xml:space="preserve"> </w:t>
      </w:r>
      <w:proofErr w:type="spellStart"/>
      <w:r w:rsidR="008B26EF" w:rsidRPr="008B26EF">
        <w:rPr>
          <w:rFonts w:ascii="Arial" w:hAnsi="Arial" w:cs="Arial"/>
          <w:lang w:val="fi"/>
        </w:rPr>
        <w:t>folketrygd</w:t>
      </w:r>
      <w:proofErr w:type="spellEnd"/>
      <w:r w:rsidR="008B26EF">
        <w:rPr>
          <w:rFonts w:ascii="Arial" w:hAnsi="Arial" w:cs="Arial"/>
          <w:lang w:val="fi"/>
        </w:rPr>
        <w:t>)</w:t>
      </w:r>
    </w:p>
    <w:p w14:paraId="01CF4CBB" w14:textId="0F79A7B5" w:rsidR="007C19E9" w:rsidRPr="00A77325" w:rsidRDefault="007C19E9" w:rsidP="007C19E9">
      <w:pPr>
        <w:rPr>
          <w:rFonts w:ascii="Arial" w:hAnsi="Arial" w:cs="Arial"/>
          <w:lang w:val="nn-NO"/>
        </w:rPr>
      </w:pPr>
      <w:r w:rsidRPr="00A77325">
        <w:rPr>
          <w:rFonts w:ascii="Arial" w:hAnsi="Arial" w:cs="Arial"/>
          <w:lang w:val="nn-NO"/>
        </w:rPr>
        <w:t>Valtion eläkekassasta (Statens Pensjonskasse) 28. heinäkuuta 1949 annettu laki nro 26</w:t>
      </w:r>
      <w:r w:rsidR="008B26EF" w:rsidRPr="00A77325">
        <w:rPr>
          <w:rFonts w:ascii="Arial" w:hAnsi="Arial" w:cs="Arial"/>
          <w:lang w:val="nn-NO"/>
        </w:rPr>
        <w:t xml:space="preserve"> (</w:t>
      </w:r>
      <w:r w:rsidR="008B26EF" w:rsidRPr="00A77325">
        <w:rPr>
          <w:lang w:val="nn-NO"/>
        </w:rPr>
        <w:t xml:space="preserve"> </w:t>
      </w:r>
      <w:r w:rsidR="008B26EF" w:rsidRPr="00A77325">
        <w:rPr>
          <w:rFonts w:ascii="Arial" w:hAnsi="Arial" w:cs="Arial"/>
          <w:lang w:val="nn-NO"/>
        </w:rPr>
        <w:t>Lov av 28. juli 1949 nr. 26 om Statens Pensjonskasse)</w:t>
      </w:r>
    </w:p>
    <w:p w14:paraId="10F2A142" w14:textId="35D15B71" w:rsidR="007C19E9" w:rsidRPr="00A77325" w:rsidRDefault="007C19E9" w:rsidP="007C19E9">
      <w:pPr>
        <w:rPr>
          <w:rFonts w:ascii="Arial" w:hAnsi="Arial" w:cs="Arial"/>
          <w:lang w:val="nn-NO"/>
        </w:rPr>
      </w:pPr>
      <w:r w:rsidRPr="00A77325">
        <w:rPr>
          <w:rFonts w:ascii="Arial" w:hAnsi="Arial" w:cs="Arial"/>
          <w:lang w:val="nn-NO"/>
        </w:rPr>
        <w:t xml:space="preserve">3. joulukuuta 1948 annettu laki   nro 7 merimiesten eläkevakuutuksesta (pensjonsordning for arbeidstakere til sjøs) </w:t>
      </w:r>
      <w:r w:rsidR="00DF1D61" w:rsidRPr="00A77325">
        <w:rPr>
          <w:rFonts w:ascii="Arial" w:hAnsi="Arial" w:cs="Arial"/>
          <w:lang w:val="nn-NO"/>
        </w:rPr>
        <w:t>(Lov av 3. desember 1948 nr. 7 om pensjonstrygd for sjømenn)</w:t>
      </w:r>
    </w:p>
    <w:p w14:paraId="4721114E" w14:textId="4923941C" w:rsidR="007C19E9" w:rsidRPr="00A77325" w:rsidRDefault="007C19E9" w:rsidP="007C19E9">
      <w:pPr>
        <w:rPr>
          <w:rFonts w:ascii="Arial" w:hAnsi="Arial" w:cs="Arial"/>
          <w:lang w:val="nn-NO"/>
        </w:rPr>
      </w:pPr>
      <w:r w:rsidRPr="00DF1D61">
        <w:rPr>
          <w:rFonts w:ascii="Arial" w:hAnsi="Arial" w:cs="Arial"/>
          <w:lang w:val="sv-SE"/>
        </w:rPr>
        <w:t xml:space="preserve">28. </w:t>
      </w:r>
      <w:proofErr w:type="spellStart"/>
      <w:r w:rsidRPr="00DF1D61">
        <w:rPr>
          <w:rFonts w:ascii="Arial" w:hAnsi="Arial" w:cs="Arial"/>
          <w:lang w:val="sv-SE"/>
        </w:rPr>
        <w:t>kesäkuuta</w:t>
      </w:r>
      <w:proofErr w:type="spellEnd"/>
      <w:r w:rsidRPr="00DF1D61">
        <w:rPr>
          <w:rFonts w:ascii="Arial" w:hAnsi="Arial" w:cs="Arial"/>
          <w:lang w:val="sv-SE"/>
        </w:rPr>
        <w:t xml:space="preserve"> 1957 </w:t>
      </w:r>
      <w:proofErr w:type="spellStart"/>
      <w:r w:rsidRPr="00DF1D61">
        <w:rPr>
          <w:rFonts w:ascii="Arial" w:hAnsi="Arial" w:cs="Arial"/>
          <w:lang w:val="sv-SE"/>
        </w:rPr>
        <w:t>annettu</w:t>
      </w:r>
      <w:proofErr w:type="spellEnd"/>
      <w:r w:rsidRPr="00DF1D61">
        <w:rPr>
          <w:rFonts w:ascii="Arial" w:hAnsi="Arial" w:cs="Arial"/>
          <w:lang w:val="sv-SE"/>
        </w:rPr>
        <w:t xml:space="preserve"> </w:t>
      </w:r>
      <w:proofErr w:type="spellStart"/>
      <w:r w:rsidRPr="00DF1D61">
        <w:rPr>
          <w:rFonts w:ascii="Arial" w:hAnsi="Arial" w:cs="Arial"/>
          <w:lang w:val="sv-SE"/>
        </w:rPr>
        <w:t>laki</w:t>
      </w:r>
      <w:proofErr w:type="spellEnd"/>
      <w:r w:rsidRPr="00DF1D61">
        <w:rPr>
          <w:rFonts w:ascii="Arial" w:hAnsi="Arial" w:cs="Arial"/>
          <w:lang w:val="sv-SE"/>
        </w:rPr>
        <w:t xml:space="preserve"> </w:t>
      </w:r>
      <w:proofErr w:type="spellStart"/>
      <w:r w:rsidRPr="00DF1D61">
        <w:rPr>
          <w:rFonts w:ascii="Arial" w:hAnsi="Arial" w:cs="Arial"/>
          <w:lang w:val="sv-SE"/>
        </w:rPr>
        <w:t>nro</w:t>
      </w:r>
      <w:proofErr w:type="spellEnd"/>
      <w:r w:rsidRPr="00DF1D61">
        <w:rPr>
          <w:rFonts w:ascii="Arial" w:hAnsi="Arial" w:cs="Arial"/>
          <w:lang w:val="sv-SE"/>
        </w:rPr>
        <w:t xml:space="preserve"> 12 </w:t>
      </w:r>
      <w:proofErr w:type="spellStart"/>
      <w:r w:rsidRPr="00DF1D61">
        <w:rPr>
          <w:rFonts w:ascii="Arial" w:hAnsi="Arial" w:cs="Arial"/>
          <w:lang w:val="sv-SE"/>
        </w:rPr>
        <w:t>kalastajien</w:t>
      </w:r>
      <w:proofErr w:type="spellEnd"/>
      <w:r w:rsidRPr="00DF1D61">
        <w:rPr>
          <w:rFonts w:ascii="Arial" w:hAnsi="Arial" w:cs="Arial"/>
          <w:lang w:val="sv-SE"/>
        </w:rPr>
        <w:t xml:space="preserve"> </w:t>
      </w:r>
      <w:proofErr w:type="spellStart"/>
      <w:r w:rsidRPr="00DF1D61">
        <w:rPr>
          <w:rFonts w:ascii="Arial" w:hAnsi="Arial" w:cs="Arial"/>
          <w:lang w:val="sv-SE"/>
        </w:rPr>
        <w:t>eläkevakuutuksesta</w:t>
      </w:r>
      <w:proofErr w:type="spellEnd"/>
      <w:r w:rsidRPr="00DF1D61">
        <w:rPr>
          <w:rFonts w:ascii="Arial" w:hAnsi="Arial" w:cs="Arial"/>
          <w:lang w:val="sv-SE"/>
        </w:rPr>
        <w:t xml:space="preserve"> (</w:t>
      </w:r>
      <w:proofErr w:type="spellStart"/>
      <w:r w:rsidRPr="00DF1D61">
        <w:rPr>
          <w:rFonts w:ascii="Arial" w:hAnsi="Arial" w:cs="Arial"/>
          <w:lang w:val="sv-SE"/>
        </w:rPr>
        <w:t>pensjonstrygd</w:t>
      </w:r>
      <w:proofErr w:type="spellEnd"/>
      <w:r w:rsidRPr="00DF1D61">
        <w:rPr>
          <w:rFonts w:ascii="Arial" w:hAnsi="Arial" w:cs="Arial"/>
          <w:lang w:val="sv-SE"/>
        </w:rPr>
        <w:t xml:space="preserve"> for </w:t>
      </w:r>
      <w:proofErr w:type="spellStart"/>
      <w:r w:rsidRPr="00DF1D61">
        <w:rPr>
          <w:rFonts w:ascii="Arial" w:hAnsi="Arial" w:cs="Arial"/>
          <w:lang w:val="sv-SE"/>
        </w:rPr>
        <w:t>fiskere</w:t>
      </w:r>
      <w:proofErr w:type="spellEnd"/>
      <w:r w:rsidRPr="00DF1D61">
        <w:rPr>
          <w:rFonts w:ascii="Arial" w:hAnsi="Arial" w:cs="Arial"/>
          <w:lang w:val="sv-SE"/>
        </w:rPr>
        <w:t>)</w:t>
      </w:r>
      <w:r w:rsidR="00DF1D61" w:rsidRPr="00DF1D61">
        <w:rPr>
          <w:rFonts w:ascii="Arial" w:hAnsi="Arial" w:cs="Arial"/>
          <w:lang w:val="sv-SE"/>
        </w:rPr>
        <w:t xml:space="preserve"> </w:t>
      </w:r>
      <w:r w:rsidR="00DF1D61">
        <w:rPr>
          <w:rFonts w:ascii="Arial" w:hAnsi="Arial" w:cs="Arial"/>
          <w:lang w:val="sv-SE"/>
        </w:rPr>
        <w:t>(</w:t>
      </w:r>
      <w:r w:rsidR="00DF1D61" w:rsidRPr="00DF1D61">
        <w:rPr>
          <w:rFonts w:ascii="Arial" w:hAnsi="Arial" w:cs="Arial"/>
          <w:lang w:val="sv-SE"/>
        </w:rPr>
        <w:t xml:space="preserve">Lov av 28. juni 1957 nr. 12 om </w:t>
      </w:r>
      <w:proofErr w:type="spellStart"/>
      <w:r w:rsidR="00DF1D61" w:rsidRPr="00DF1D61">
        <w:rPr>
          <w:rFonts w:ascii="Arial" w:hAnsi="Arial" w:cs="Arial"/>
          <w:lang w:val="sv-SE"/>
        </w:rPr>
        <w:t>pensjonstrygd</w:t>
      </w:r>
      <w:proofErr w:type="spellEnd"/>
      <w:r w:rsidR="00DF1D61" w:rsidRPr="00DF1D61">
        <w:rPr>
          <w:rFonts w:ascii="Arial" w:hAnsi="Arial" w:cs="Arial"/>
          <w:lang w:val="sv-SE"/>
        </w:rPr>
        <w:t xml:space="preserve"> for </w:t>
      </w:r>
      <w:proofErr w:type="spellStart"/>
      <w:r w:rsidR="00DF1D61" w:rsidRPr="00DF1D61">
        <w:rPr>
          <w:rFonts w:ascii="Arial" w:hAnsi="Arial" w:cs="Arial"/>
          <w:lang w:val="sv-SE"/>
        </w:rPr>
        <w:t>fiskere</w:t>
      </w:r>
      <w:proofErr w:type="spellEnd"/>
      <w:r w:rsidR="00DF1D61">
        <w:rPr>
          <w:rFonts w:ascii="Arial" w:hAnsi="Arial" w:cs="Arial"/>
          <w:lang w:val="sv-SE"/>
        </w:rPr>
        <w:t>)</w:t>
      </w:r>
    </w:p>
    <w:p w14:paraId="783450C5" w14:textId="74B1AF60" w:rsidR="007C19E9" w:rsidRPr="00A77325" w:rsidRDefault="007C19E9" w:rsidP="007C19E9">
      <w:pPr>
        <w:rPr>
          <w:rFonts w:ascii="Arial" w:hAnsi="Arial" w:cs="Arial"/>
          <w:lang w:val="nn-NO"/>
        </w:rPr>
      </w:pPr>
      <w:r w:rsidRPr="00A77325">
        <w:rPr>
          <w:rFonts w:ascii="Arial" w:hAnsi="Arial" w:cs="Arial"/>
          <w:lang w:val="nn-NO"/>
        </w:rPr>
        <w:t>22. kesäkuuta 1962 annettu laki nro 12 sairaanhoitajien eläkevakuutuksesta (pensjonsordning for sykepleiere)</w:t>
      </w:r>
      <w:r w:rsidR="00DF1D61" w:rsidRPr="00A77325">
        <w:rPr>
          <w:rFonts w:ascii="Arial" w:hAnsi="Arial" w:cs="Arial"/>
          <w:lang w:val="nn-NO"/>
        </w:rPr>
        <w:t xml:space="preserve"> (Lov av 22. juni 1969 nr. 12 om pensjonsordning for sykepleiere)</w:t>
      </w:r>
    </w:p>
    <w:p w14:paraId="0D17F37E" w14:textId="633E892A" w:rsidR="001F3577" w:rsidRPr="00A77325" w:rsidRDefault="001F3577" w:rsidP="007C19E9">
      <w:pPr>
        <w:rPr>
          <w:rFonts w:ascii="Arial" w:hAnsi="Arial" w:cs="Arial"/>
          <w:lang w:val="nn-NO"/>
        </w:rPr>
      </w:pPr>
      <w:r>
        <w:rPr>
          <w:rFonts w:ascii="Arial" w:hAnsi="Arial" w:cs="Arial"/>
          <w:lang w:val="fi"/>
        </w:rPr>
        <w:t>21. joulukuuta 2005 annettu laki nro 124 pakollisesta virkamieseläkkeestä</w:t>
      </w:r>
    </w:p>
    <w:p w14:paraId="5B357C51" w14:textId="77777777" w:rsidR="00763356" w:rsidRPr="00A77325" w:rsidRDefault="00763356" w:rsidP="00763356">
      <w:pPr>
        <w:rPr>
          <w:rFonts w:ascii="Arial" w:hAnsi="Arial" w:cs="Arial"/>
          <w:i/>
          <w:iCs/>
          <w:lang w:val="nn-NO"/>
        </w:rPr>
      </w:pPr>
      <w:r>
        <w:rPr>
          <w:rFonts w:ascii="Arial" w:hAnsi="Arial" w:cs="Arial"/>
          <w:i/>
          <w:iCs/>
          <w:lang w:val="fi"/>
        </w:rPr>
        <w:t>Työkyvyttömyyseläke</w:t>
      </w:r>
    </w:p>
    <w:p w14:paraId="2DEF09B7" w14:textId="3CB6BBD2" w:rsidR="00763356" w:rsidRPr="00A77325" w:rsidRDefault="00763356" w:rsidP="00763356">
      <w:pPr>
        <w:rPr>
          <w:rFonts w:ascii="Arial" w:hAnsi="Arial" w:cs="Arial"/>
          <w:lang w:val="nn-NO"/>
        </w:rPr>
      </w:pPr>
      <w:r>
        <w:rPr>
          <w:rFonts w:ascii="Arial" w:hAnsi="Arial" w:cs="Arial"/>
          <w:lang w:val="fi"/>
        </w:rPr>
        <w:t>Sosiaaliturvasta 28. helmikuuta 1997 annettu laki nro 19, 12 luku</w:t>
      </w:r>
      <w:r w:rsidR="00F861EE">
        <w:rPr>
          <w:rFonts w:ascii="Arial" w:hAnsi="Arial" w:cs="Arial"/>
          <w:lang w:val="fi"/>
        </w:rPr>
        <w:t xml:space="preserve"> (</w:t>
      </w:r>
      <w:proofErr w:type="spellStart"/>
      <w:r w:rsidR="00F861EE" w:rsidRPr="00F861EE">
        <w:rPr>
          <w:rFonts w:ascii="Arial" w:hAnsi="Arial" w:cs="Arial"/>
          <w:lang w:val="fi"/>
        </w:rPr>
        <w:t>Lov</w:t>
      </w:r>
      <w:proofErr w:type="spellEnd"/>
      <w:r w:rsidR="00F861EE" w:rsidRPr="00F861EE">
        <w:rPr>
          <w:rFonts w:ascii="Arial" w:hAnsi="Arial" w:cs="Arial"/>
          <w:lang w:val="fi"/>
        </w:rPr>
        <w:t xml:space="preserve"> av 28. </w:t>
      </w:r>
      <w:proofErr w:type="spellStart"/>
      <w:r w:rsidR="00F861EE" w:rsidRPr="00F861EE">
        <w:rPr>
          <w:rFonts w:ascii="Arial" w:hAnsi="Arial" w:cs="Arial"/>
          <w:lang w:val="fi"/>
        </w:rPr>
        <w:t>februar</w:t>
      </w:r>
      <w:proofErr w:type="spellEnd"/>
      <w:r w:rsidR="00F861EE" w:rsidRPr="00F861EE">
        <w:rPr>
          <w:rFonts w:ascii="Arial" w:hAnsi="Arial" w:cs="Arial"/>
          <w:lang w:val="fi"/>
        </w:rPr>
        <w:t xml:space="preserve"> 1997 </w:t>
      </w:r>
      <w:proofErr w:type="spellStart"/>
      <w:r w:rsidR="00F861EE" w:rsidRPr="00F861EE">
        <w:rPr>
          <w:rFonts w:ascii="Arial" w:hAnsi="Arial" w:cs="Arial"/>
          <w:lang w:val="fi"/>
        </w:rPr>
        <w:t>nr.</w:t>
      </w:r>
      <w:proofErr w:type="spellEnd"/>
      <w:r w:rsidR="00F861EE" w:rsidRPr="00F861EE">
        <w:rPr>
          <w:rFonts w:ascii="Arial" w:hAnsi="Arial" w:cs="Arial"/>
          <w:lang w:val="fi"/>
        </w:rPr>
        <w:t xml:space="preserve"> 19 </w:t>
      </w:r>
      <w:proofErr w:type="spellStart"/>
      <w:r w:rsidR="00F861EE" w:rsidRPr="00F861EE">
        <w:rPr>
          <w:rFonts w:ascii="Arial" w:hAnsi="Arial" w:cs="Arial"/>
          <w:lang w:val="fi"/>
        </w:rPr>
        <w:t>om</w:t>
      </w:r>
      <w:proofErr w:type="spellEnd"/>
      <w:r w:rsidR="00F861EE" w:rsidRPr="00F861EE">
        <w:rPr>
          <w:rFonts w:ascii="Arial" w:hAnsi="Arial" w:cs="Arial"/>
          <w:lang w:val="fi"/>
        </w:rPr>
        <w:t xml:space="preserve"> </w:t>
      </w:r>
      <w:proofErr w:type="spellStart"/>
      <w:r w:rsidR="00F861EE" w:rsidRPr="00F861EE">
        <w:rPr>
          <w:rFonts w:ascii="Arial" w:hAnsi="Arial" w:cs="Arial"/>
          <w:lang w:val="fi"/>
        </w:rPr>
        <w:t>folketrygd</w:t>
      </w:r>
      <w:proofErr w:type="spellEnd"/>
      <w:r w:rsidR="00F861EE">
        <w:rPr>
          <w:rFonts w:ascii="Arial" w:hAnsi="Arial" w:cs="Arial"/>
          <w:lang w:val="fi"/>
        </w:rPr>
        <w:t>)</w:t>
      </w:r>
    </w:p>
    <w:p w14:paraId="46548699" w14:textId="15699F02" w:rsidR="00763356" w:rsidRPr="00A77325" w:rsidRDefault="00763356" w:rsidP="00763356">
      <w:pPr>
        <w:rPr>
          <w:rFonts w:ascii="Arial" w:hAnsi="Arial" w:cs="Arial"/>
          <w:lang w:val="nn-NO"/>
        </w:rPr>
      </w:pPr>
      <w:r w:rsidRPr="00A77325">
        <w:rPr>
          <w:rFonts w:ascii="Arial" w:hAnsi="Arial" w:cs="Arial"/>
          <w:lang w:val="nn-NO"/>
        </w:rPr>
        <w:t>Valtion eläkekassasta 28. heinäkuuta 1949 annettu laki nro 26</w:t>
      </w:r>
      <w:r w:rsidR="00F861EE" w:rsidRPr="00A77325">
        <w:rPr>
          <w:lang w:val="nn-NO"/>
        </w:rPr>
        <w:t xml:space="preserve"> (</w:t>
      </w:r>
      <w:r w:rsidR="00F861EE" w:rsidRPr="00A77325">
        <w:rPr>
          <w:rFonts w:ascii="Arial" w:hAnsi="Arial" w:cs="Arial"/>
          <w:lang w:val="nn-NO"/>
        </w:rPr>
        <w:t>Lov av 28. juli 1949 nr. 26 om Statens Pensjonskasse)</w:t>
      </w:r>
    </w:p>
    <w:p w14:paraId="7120EC58" w14:textId="6ED58BAE" w:rsidR="00763356" w:rsidRPr="00A77325" w:rsidRDefault="00763356" w:rsidP="007C19E9">
      <w:pPr>
        <w:rPr>
          <w:rFonts w:ascii="Arial" w:hAnsi="Arial" w:cs="Arial"/>
          <w:b/>
          <w:bCs/>
          <w:lang w:val="nn-NO"/>
        </w:rPr>
      </w:pPr>
      <w:r w:rsidRPr="00A77325">
        <w:rPr>
          <w:rFonts w:ascii="Arial" w:hAnsi="Arial" w:cs="Arial"/>
          <w:lang w:val="nn-NO"/>
        </w:rPr>
        <w:t>22. kesäkuuta 1962 annettu laki nro 12 sairaanhoitajien eläkevakuutuksesta (pensjonsordning for sykepleiere)</w:t>
      </w:r>
      <w:r w:rsidR="00DF1D61" w:rsidRPr="00A77325">
        <w:rPr>
          <w:rFonts w:ascii="Arial" w:hAnsi="Arial" w:cs="Arial"/>
          <w:lang w:val="nn-NO"/>
        </w:rPr>
        <w:t xml:space="preserve"> (Lov av 22. juni 1969 nr. 12 om pensjonsordning for sykepleiere)</w:t>
      </w:r>
    </w:p>
    <w:p w14:paraId="611D3504" w14:textId="77777777" w:rsidR="007C19E9" w:rsidRPr="00A77325" w:rsidRDefault="007C19E9" w:rsidP="007C19E9">
      <w:pPr>
        <w:rPr>
          <w:rFonts w:ascii="Arial" w:hAnsi="Arial" w:cs="Arial"/>
          <w:i/>
          <w:iCs/>
          <w:lang w:val="nn-NO"/>
        </w:rPr>
      </w:pPr>
      <w:r>
        <w:rPr>
          <w:rFonts w:ascii="Arial" w:hAnsi="Arial" w:cs="Arial"/>
          <w:i/>
          <w:iCs/>
          <w:lang w:val="fi"/>
        </w:rPr>
        <w:t>Perhe-eläke</w:t>
      </w:r>
    </w:p>
    <w:p w14:paraId="3887C0A8" w14:textId="07D0FBCF" w:rsidR="007C19E9" w:rsidRPr="00A77325" w:rsidRDefault="007C19E9" w:rsidP="007C19E9">
      <w:pPr>
        <w:rPr>
          <w:rFonts w:ascii="Arial" w:hAnsi="Arial" w:cs="Arial"/>
          <w:lang w:val="nn-NO"/>
        </w:rPr>
      </w:pPr>
      <w:r>
        <w:rPr>
          <w:rFonts w:ascii="Arial" w:hAnsi="Arial" w:cs="Arial"/>
          <w:lang w:val="fi"/>
        </w:rPr>
        <w:t xml:space="preserve">Sosiaaliturvasta 28. helmikuuta 1997 annettu laki nro 19, </w:t>
      </w:r>
      <w:r w:rsidR="001B3189">
        <w:rPr>
          <w:rFonts w:ascii="Arial" w:hAnsi="Arial" w:cs="Arial"/>
          <w:lang w:val="fi"/>
        </w:rPr>
        <w:t xml:space="preserve">17 A </w:t>
      </w:r>
      <w:r>
        <w:rPr>
          <w:rFonts w:ascii="Arial" w:hAnsi="Arial" w:cs="Arial"/>
          <w:lang w:val="fi"/>
        </w:rPr>
        <w:t>luku</w:t>
      </w:r>
      <w:r w:rsidR="00F861EE">
        <w:rPr>
          <w:rFonts w:ascii="Arial" w:hAnsi="Arial" w:cs="Arial"/>
          <w:lang w:val="fi"/>
        </w:rPr>
        <w:t xml:space="preserve"> (</w:t>
      </w:r>
      <w:proofErr w:type="spellStart"/>
      <w:r w:rsidR="00F861EE" w:rsidRPr="00F861EE">
        <w:rPr>
          <w:rFonts w:ascii="Arial" w:hAnsi="Arial" w:cs="Arial"/>
          <w:lang w:val="fi"/>
        </w:rPr>
        <w:t>Lov</w:t>
      </w:r>
      <w:proofErr w:type="spellEnd"/>
      <w:r w:rsidR="00F861EE" w:rsidRPr="00F861EE">
        <w:rPr>
          <w:rFonts w:ascii="Arial" w:hAnsi="Arial" w:cs="Arial"/>
          <w:lang w:val="fi"/>
        </w:rPr>
        <w:t xml:space="preserve"> av 28. </w:t>
      </w:r>
      <w:proofErr w:type="spellStart"/>
      <w:r w:rsidR="00F861EE" w:rsidRPr="00F861EE">
        <w:rPr>
          <w:rFonts w:ascii="Arial" w:hAnsi="Arial" w:cs="Arial"/>
          <w:lang w:val="fi"/>
        </w:rPr>
        <w:t>februar</w:t>
      </w:r>
      <w:proofErr w:type="spellEnd"/>
      <w:r w:rsidR="00F861EE" w:rsidRPr="00F861EE">
        <w:rPr>
          <w:rFonts w:ascii="Arial" w:hAnsi="Arial" w:cs="Arial"/>
          <w:lang w:val="fi"/>
        </w:rPr>
        <w:t xml:space="preserve"> 1997 </w:t>
      </w:r>
      <w:proofErr w:type="spellStart"/>
      <w:r w:rsidR="00F861EE" w:rsidRPr="00F861EE">
        <w:rPr>
          <w:rFonts w:ascii="Arial" w:hAnsi="Arial" w:cs="Arial"/>
          <w:lang w:val="fi"/>
        </w:rPr>
        <w:t>nr.</w:t>
      </w:r>
      <w:proofErr w:type="spellEnd"/>
      <w:r w:rsidR="00F861EE" w:rsidRPr="00F861EE">
        <w:rPr>
          <w:rFonts w:ascii="Arial" w:hAnsi="Arial" w:cs="Arial"/>
          <w:lang w:val="fi"/>
        </w:rPr>
        <w:t xml:space="preserve"> 19 </w:t>
      </w:r>
      <w:proofErr w:type="spellStart"/>
      <w:r w:rsidR="00F861EE" w:rsidRPr="00F861EE">
        <w:rPr>
          <w:rFonts w:ascii="Arial" w:hAnsi="Arial" w:cs="Arial"/>
          <w:lang w:val="fi"/>
        </w:rPr>
        <w:t>om</w:t>
      </w:r>
      <w:proofErr w:type="spellEnd"/>
      <w:r w:rsidR="00F861EE" w:rsidRPr="00F861EE">
        <w:rPr>
          <w:rFonts w:ascii="Arial" w:hAnsi="Arial" w:cs="Arial"/>
          <w:lang w:val="fi"/>
        </w:rPr>
        <w:t xml:space="preserve"> </w:t>
      </w:r>
      <w:proofErr w:type="spellStart"/>
      <w:r w:rsidR="00F861EE" w:rsidRPr="00F861EE">
        <w:rPr>
          <w:rFonts w:ascii="Arial" w:hAnsi="Arial" w:cs="Arial"/>
          <w:lang w:val="fi"/>
        </w:rPr>
        <w:t>folketrygd</w:t>
      </w:r>
      <w:proofErr w:type="spellEnd"/>
      <w:r w:rsidR="00F861EE" w:rsidRPr="00F861EE">
        <w:rPr>
          <w:rFonts w:ascii="Arial" w:hAnsi="Arial" w:cs="Arial"/>
          <w:lang w:val="fi"/>
        </w:rPr>
        <w:t>)</w:t>
      </w:r>
    </w:p>
    <w:p w14:paraId="3AF01D02" w14:textId="692FB1E3" w:rsidR="007C19E9" w:rsidRPr="00A77325" w:rsidRDefault="007C19E9" w:rsidP="007C19E9">
      <w:pPr>
        <w:rPr>
          <w:rFonts w:ascii="Arial" w:hAnsi="Arial" w:cs="Arial"/>
          <w:lang w:val="nn-NO"/>
        </w:rPr>
      </w:pPr>
      <w:r w:rsidRPr="00A77325">
        <w:rPr>
          <w:rFonts w:ascii="Arial" w:hAnsi="Arial" w:cs="Arial"/>
          <w:lang w:val="nn-NO"/>
        </w:rPr>
        <w:t>Valtion eläkekassasta 28. heinäkuuta 1949 annettu laki nro 26</w:t>
      </w:r>
      <w:r w:rsidR="00F861EE" w:rsidRPr="00A77325">
        <w:rPr>
          <w:rFonts w:ascii="Arial" w:hAnsi="Arial" w:cs="Arial"/>
          <w:lang w:val="nn-NO"/>
        </w:rPr>
        <w:t xml:space="preserve"> (Lov av 28. juli 1949 nr. 26 om Statens Pensjonskasse)</w:t>
      </w:r>
    </w:p>
    <w:p w14:paraId="47D38866" w14:textId="14F2F54D" w:rsidR="007353F8" w:rsidRPr="00A77325" w:rsidRDefault="007C19E9" w:rsidP="00DF1D61">
      <w:pPr>
        <w:rPr>
          <w:rFonts w:ascii="Arial" w:hAnsi="Arial" w:cs="Arial"/>
          <w:lang w:val="nn-NO"/>
        </w:rPr>
      </w:pPr>
      <w:r w:rsidRPr="00A77325">
        <w:rPr>
          <w:rFonts w:ascii="Arial" w:hAnsi="Arial" w:cs="Arial"/>
          <w:lang w:val="nn-NO"/>
        </w:rPr>
        <w:t>22. kesäkuuta 1962 annettu laki nro 12 sairaanhoitajien eläkevakuutuksesta (pensjonsordning for sykepleiere)</w:t>
      </w:r>
      <w:r w:rsidR="00DF1D61" w:rsidRPr="00A77325">
        <w:rPr>
          <w:rFonts w:ascii="Arial" w:hAnsi="Arial" w:cs="Arial"/>
          <w:lang w:val="nn-NO"/>
        </w:rPr>
        <w:t xml:space="preserve"> (Lov av 22. juni 1969 nr. 12 om pensjonsordning for sykepleiere)</w:t>
      </w:r>
    </w:p>
    <w:p w14:paraId="746A1FAC" w14:textId="3B838A96" w:rsidR="007C19E9" w:rsidRPr="00DE2F86" w:rsidRDefault="00F42960" w:rsidP="00DF1D61">
      <w:pPr>
        <w:rPr>
          <w:rFonts w:ascii="Arial" w:hAnsi="Arial" w:cs="Arial"/>
          <w:b/>
          <w:lang w:val="fi"/>
        </w:rPr>
      </w:pPr>
      <w:r w:rsidRPr="00DE2F86">
        <w:rPr>
          <w:rFonts w:ascii="Arial" w:hAnsi="Arial" w:cs="Arial"/>
          <w:b/>
          <w:lang w:val="fi"/>
        </w:rPr>
        <w:t xml:space="preserve">RUOTSI </w:t>
      </w:r>
    </w:p>
    <w:p w14:paraId="69A7A1AB" w14:textId="77777777" w:rsidR="008E3943" w:rsidRPr="00DE2F86" w:rsidRDefault="008E3943" w:rsidP="00DF1D61">
      <w:pPr>
        <w:rPr>
          <w:rFonts w:ascii="Arial" w:hAnsi="Arial" w:cs="Arial"/>
          <w:b/>
          <w:lang w:val="fi"/>
        </w:rPr>
      </w:pPr>
      <w:r w:rsidRPr="00DE2F86">
        <w:rPr>
          <w:rFonts w:ascii="Arial" w:hAnsi="Arial" w:cs="Arial"/>
          <w:b/>
          <w:lang w:val="fi"/>
        </w:rPr>
        <w:t>Peruseläkkeet:</w:t>
      </w:r>
    </w:p>
    <w:p w14:paraId="5EF21A79" w14:textId="77777777" w:rsidR="008E3943" w:rsidRPr="00DF1D61" w:rsidRDefault="008E3943" w:rsidP="00DF1D61">
      <w:pPr>
        <w:rPr>
          <w:rFonts w:ascii="Arial" w:hAnsi="Arial" w:cs="Arial"/>
          <w:lang w:val="fi"/>
        </w:rPr>
      </w:pPr>
      <w:r w:rsidRPr="00DF1D61">
        <w:rPr>
          <w:rFonts w:ascii="Arial" w:hAnsi="Arial" w:cs="Arial"/>
          <w:lang w:val="fi"/>
        </w:rPr>
        <w:t>Vanhuuseläke</w:t>
      </w:r>
    </w:p>
    <w:p w14:paraId="08EE8FBE" w14:textId="77777777" w:rsidR="008E3943" w:rsidRPr="00A77325" w:rsidRDefault="008E3943" w:rsidP="00DF1D61">
      <w:pPr>
        <w:spacing w:after="0"/>
        <w:rPr>
          <w:rFonts w:ascii="Arial" w:hAnsi="Arial" w:cs="Arial"/>
          <w:bCs/>
          <w:lang w:val="nn-NO"/>
        </w:rPr>
      </w:pPr>
      <w:r w:rsidRPr="00DF1D61">
        <w:rPr>
          <w:rFonts w:ascii="Arial" w:hAnsi="Arial" w:cs="Arial"/>
          <w:lang w:val="fi"/>
        </w:rPr>
        <w:t>Sosiaalivakuutuskaari (</w:t>
      </w:r>
      <w:proofErr w:type="spellStart"/>
      <w:r w:rsidRPr="00DF1D61">
        <w:rPr>
          <w:rFonts w:ascii="Arial" w:hAnsi="Arial" w:cs="Arial"/>
          <w:lang w:val="fi"/>
        </w:rPr>
        <w:t>So</w:t>
      </w:r>
      <w:r>
        <w:rPr>
          <w:rFonts w:ascii="Arial" w:eastAsia="Arial" w:hAnsi="Arial" w:cs="Arial"/>
          <w:lang w:val="fi"/>
        </w:rPr>
        <w:t>cialförsäkringsbalken</w:t>
      </w:r>
      <w:proofErr w:type="spellEnd"/>
      <w:r>
        <w:rPr>
          <w:rFonts w:ascii="Arial" w:eastAsia="Arial" w:hAnsi="Arial" w:cs="Arial"/>
          <w:lang w:val="fi"/>
        </w:rPr>
        <w:t xml:space="preserve"> 2010:110), osa E, </w:t>
      </w:r>
    </w:p>
    <w:p w14:paraId="69E5BE84" w14:textId="009BD431" w:rsidR="008E3943" w:rsidRPr="00A77325" w:rsidRDefault="008E3943" w:rsidP="007353F8">
      <w:pPr>
        <w:spacing w:after="0"/>
        <w:rPr>
          <w:rFonts w:ascii="Arial" w:eastAsia="Arial" w:hAnsi="Arial" w:cs="Arial"/>
          <w:lang w:val="nn-NO"/>
        </w:rPr>
      </w:pPr>
      <w:r>
        <w:rPr>
          <w:rFonts w:ascii="Arial" w:eastAsia="Arial" w:hAnsi="Arial" w:cs="Arial"/>
          <w:lang w:val="fi"/>
        </w:rPr>
        <w:t>vanhuuseläke</w:t>
      </w:r>
    </w:p>
    <w:p w14:paraId="75280861" w14:textId="77777777" w:rsidR="007353F8" w:rsidRPr="00A77325" w:rsidRDefault="007353F8" w:rsidP="007353F8">
      <w:pPr>
        <w:spacing w:after="0"/>
        <w:rPr>
          <w:rFonts w:ascii="Arial" w:hAnsi="Arial" w:cs="Arial"/>
          <w:bCs/>
          <w:lang w:val="nn-NO"/>
        </w:rPr>
      </w:pPr>
    </w:p>
    <w:p w14:paraId="2DCAAC70" w14:textId="77777777" w:rsidR="008E3943" w:rsidRPr="00A77325" w:rsidRDefault="008E3943" w:rsidP="008E3943">
      <w:pPr>
        <w:pStyle w:val="Leiptekstin1rivinsisennys"/>
        <w:ind w:firstLine="0"/>
        <w:rPr>
          <w:rFonts w:ascii="Arial" w:eastAsia="Arial" w:hAnsi="Arial" w:cs="Arial"/>
          <w:i/>
          <w:iCs/>
          <w:lang w:val="nn-NO"/>
        </w:rPr>
      </w:pPr>
      <w:r>
        <w:rPr>
          <w:rFonts w:ascii="Arial" w:eastAsia="Arial" w:hAnsi="Arial" w:cs="Arial"/>
          <w:i/>
          <w:iCs/>
          <w:lang w:val="fi"/>
        </w:rPr>
        <w:t>Työkyvyttömyyseläke</w:t>
      </w:r>
    </w:p>
    <w:p w14:paraId="53462066" w14:textId="77777777" w:rsidR="008E3943" w:rsidRPr="00A77325" w:rsidRDefault="008E3943" w:rsidP="008E3943">
      <w:pPr>
        <w:pStyle w:val="Leiptekstin1rivinsisennys"/>
        <w:ind w:firstLine="0"/>
        <w:rPr>
          <w:rFonts w:ascii="Arial" w:eastAsia="Arial" w:hAnsi="Arial" w:cs="Arial"/>
          <w:i/>
          <w:iCs/>
          <w:lang w:val="nn-NO"/>
        </w:rPr>
      </w:pPr>
      <w:bookmarkStart w:id="2" w:name="_Hlk126062426"/>
      <w:r>
        <w:rPr>
          <w:rFonts w:ascii="Arial" w:hAnsi="Arial"/>
          <w:lang w:val="fi"/>
        </w:rPr>
        <w:t>Sosiaalivakuutuskaari (</w:t>
      </w:r>
      <w:proofErr w:type="spellStart"/>
      <w:r>
        <w:rPr>
          <w:rFonts w:ascii="Arial" w:hAnsi="Arial"/>
          <w:lang w:val="fi"/>
        </w:rPr>
        <w:t>Socialförsäkringsbalken</w:t>
      </w:r>
      <w:proofErr w:type="spellEnd"/>
      <w:r>
        <w:rPr>
          <w:rFonts w:ascii="Arial" w:hAnsi="Arial"/>
          <w:lang w:val="fi"/>
        </w:rPr>
        <w:t>) 2010:110, osa C,</w:t>
      </w:r>
      <w:r>
        <w:rPr>
          <w:rFonts w:ascii="Arial" w:hAnsi="Arial"/>
          <w:i/>
          <w:iCs/>
          <w:lang w:val="fi"/>
        </w:rPr>
        <w:t xml:space="preserve"> </w:t>
      </w:r>
      <w:r>
        <w:rPr>
          <w:rFonts w:ascii="Arial" w:hAnsi="Arial"/>
          <w:lang w:val="fi"/>
        </w:rPr>
        <w:t>sairaus- ja aktivointikorvaus (</w:t>
      </w:r>
      <w:proofErr w:type="spellStart"/>
      <w:r>
        <w:rPr>
          <w:rFonts w:ascii="Arial" w:hAnsi="Arial"/>
          <w:lang w:val="fi"/>
        </w:rPr>
        <w:t>sjukersättning</w:t>
      </w:r>
      <w:proofErr w:type="spellEnd"/>
      <w:r>
        <w:rPr>
          <w:rFonts w:ascii="Arial" w:hAnsi="Arial"/>
          <w:lang w:val="fi"/>
        </w:rPr>
        <w:t xml:space="preserve"> </w:t>
      </w:r>
      <w:proofErr w:type="spellStart"/>
      <w:r>
        <w:rPr>
          <w:rFonts w:ascii="Arial" w:hAnsi="Arial"/>
          <w:lang w:val="fi"/>
        </w:rPr>
        <w:t>och</w:t>
      </w:r>
      <w:proofErr w:type="spellEnd"/>
      <w:r>
        <w:rPr>
          <w:rFonts w:ascii="Arial" w:hAnsi="Arial"/>
          <w:lang w:val="fi"/>
        </w:rPr>
        <w:t xml:space="preserve"> </w:t>
      </w:r>
      <w:proofErr w:type="spellStart"/>
      <w:r>
        <w:rPr>
          <w:rFonts w:ascii="Arial" w:hAnsi="Arial"/>
          <w:lang w:val="fi"/>
        </w:rPr>
        <w:t>aktivitetsersättning</w:t>
      </w:r>
      <w:proofErr w:type="spellEnd"/>
      <w:r>
        <w:rPr>
          <w:rFonts w:ascii="Arial" w:hAnsi="Arial"/>
          <w:lang w:val="fi"/>
        </w:rPr>
        <w:t>)</w:t>
      </w:r>
      <w:r>
        <w:rPr>
          <w:lang w:val="fi"/>
        </w:rPr>
        <w:t xml:space="preserve"> </w:t>
      </w:r>
    </w:p>
    <w:bookmarkEnd w:id="2"/>
    <w:p w14:paraId="4455CF7B" w14:textId="77777777" w:rsidR="008E3943" w:rsidRPr="00A77325" w:rsidRDefault="008E3943" w:rsidP="008E3943">
      <w:pPr>
        <w:pStyle w:val="Leiptekstin1rivinsisennys"/>
        <w:ind w:firstLine="0"/>
        <w:rPr>
          <w:rFonts w:ascii="Arial" w:hAnsi="Arial" w:cs="Arial"/>
          <w:i/>
          <w:iCs/>
          <w:color w:val="000000" w:themeColor="text1"/>
          <w:lang w:val="nn-NO"/>
        </w:rPr>
      </w:pPr>
      <w:r>
        <w:rPr>
          <w:rFonts w:ascii="Arial" w:eastAsia="Arial" w:hAnsi="Arial" w:cs="Arial"/>
          <w:i/>
          <w:iCs/>
          <w:lang w:val="fi"/>
        </w:rPr>
        <w:t>Perhe-eläke</w:t>
      </w:r>
    </w:p>
    <w:p w14:paraId="2B058723" w14:textId="77777777" w:rsidR="008E3943" w:rsidRPr="00A77325" w:rsidRDefault="008E3943" w:rsidP="008E3943">
      <w:pPr>
        <w:spacing w:after="0"/>
        <w:rPr>
          <w:rFonts w:ascii="Arial" w:hAnsi="Arial" w:cs="Arial"/>
          <w:bCs/>
          <w:lang w:val="nn-NO"/>
        </w:rPr>
      </w:pPr>
      <w:bookmarkStart w:id="3" w:name="_Hlk126062468"/>
      <w:r>
        <w:rPr>
          <w:rFonts w:ascii="Arial" w:hAnsi="Arial" w:cs="Arial"/>
          <w:lang w:val="fi"/>
        </w:rPr>
        <w:t>Sosiaalivakuutuskaari (</w:t>
      </w:r>
      <w:proofErr w:type="spellStart"/>
      <w:r>
        <w:rPr>
          <w:rFonts w:ascii="Arial" w:hAnsi="Arial" w:cs="Arial"/>
          <w:lang w:val="fi"/>
        </w:rPr>
        <w:t>Socialförsäkringsbalken</w:t>
      </w:r>
      <w:proofErr w:type="spellEnd"/>
      <w:r>
        <w:rPr>
          <w:rFonts w:ascii="Arial" w:hAnsi="Arial" w:cs="Arial"/>
          <w:lang w:val="fi"/>
        </w:rPr>
        <w:t xml:space="preserve"> 2010:110) osa F,</w:t>
      </w:r>
    </w:p>
    <w:p w14:paraId="0E1E214F" w14:textId="77777777" w:rsidR="008E3943" w:rsidRPr="00A77325" w:rsidRDefault="008E3943" w:rsidP="008E3943">
      <w:pPr>
        <w:spacing w:after="0"/>
        <w:rPr>
          <w:rFonts w:ascii="Arial" w:hAnsi="Arial" w:cs="Arial"/>
          <w:bCs/>
          <w:lang w:val="nn-NO"/>
        </w:rPr>
      </w:pPr>
      <w:r w:rsidRPr="00843E18">
        <w:rPr>
          <w:rFonts w:ascii="Arial" w:hAnsi="Arial" w:cs="Arial"/>
          <w:lang w:val="nn-NO"/>
        </w:rPr>
        <w:t>leskeneläke (efterlevandepension)</w:t>
      </w:r>
      <w:bookmarkEnd w:id="3"/>
    </w:p>
    <w:p w14:paraId="34F09423" w14:textId="77777777" w:rsidR="008E3943" w:rsidRPr="00A77325" w:rsidRDefault="008E3943" w:rsidP="008E3943">
      <w:pPr>
        <w:spacing w:after="0"/>
        <w:rPr>
          <w:rFonts w:ascii="Arial" w:hAnsi="Arial" w:cs="Arial"/>
          <w:bCs/>
          <w:lang w:val="nn-NO"/>
        </w:rPr>
      </w:pPr>
    </w:p>
    <w:p w14:paraId="0C6FE4A6" w14:textId="77777777" w:rsidR="008E3943" w:rsidRPr="00A77325" w:rsidRDefault="008E3943" w:rsidP="008E3943">
      <w:pPr>
        <w:spacing w:after="0" w:line="240" w:lineRule="auto"/>
        <w:rPr>
          <w:rFonts w:ascii="Arial" w:hAnsi="Arial" w:cs="Arial"/>
          <w:b/>
          <w:bCs/>
          <w:iCs/>
          <w:lang w:val="nn-NO"/>
        </w:rPr>
      </w:pPr>
      <w:r w:rsidRPr="00843E18">
        <w:rPr>
          <w:rFonts w:ascii="Arial" w:eastAsia="Arial" w:hAnsi="Arial" w:cs="Arial"/>
          <w:b/>
          <w:bCs/>
          <w:lang w:val="nn-NO"/>
        </w:rPr>
        <w:t>Työeläkkeet:</w:t>
      </w:r>
    </w:p>
    <w:p w14:paraId="3BA3774B" w14:textId="77777777" w:rsidR="008E3943" w:rsidRPr="00A77325" w:rsidRDefault="008E3943" w:rsidP="008E3943">
      <w:pPr>
        <w:spacing w:after="0"/>
        <w:rPr>
          <w:rFonts w:ascii="Arial" w:eastAsia="Arial" w:hAnsi="Arial" w:cs="Arial"/>
          <w:lang w:val="nn-NO"/>
        </w:rPr>
      </w:pPr>
    </w:p>
    <w:p w14:paraId="09243A90" w14:textId="77777777" w:rsidR="008E3943" w:rsidRPr="00A77325" w:rsidRDefault="008E3943" w:rsidP="008E3943">
      <w:pPr>
        <w:spacing w:after="0"/>
        <w:rPr>
          <w:rFonts w:ascii="Arial" w:eastAsia="Arial" w:hAnsi="Arial" w:cs="Arial"/>
          <w:i/>
          <w:iCs/>
          <w:lang w:val="nn-NO"/>
        </w:rPr>
      </w:pPr>
      <w:r w:rsidRPr="00843E18">
        <w:rPr>
          <w:rFonts w:ascii="Arial" w:eastAsia="Arial" w:hAnsi="Arial" w:cs="Arial"/>
          <w:i/>
          <w:iCs/>
          <w:lang w:val="nn-NO"/>
        </w:rPr>
        <w:t>Vanhuuseläke</w:t>
      </w:r>
    </w:p>
    <w:p w14:paraId="4DE75046" w14:textId="77777777" w:rsidR="008E3943" w:rsidRPr="00A77325" w:rsidRDefault="008E3943" w:rsidP="008E3943">
      <w:pPr>
        <w:spacing w:after="0"/>
        <w:rPr>
          <w:rFonts w:ascii="Arial" w:eastAsia="Arial" w:hAnsi="Arial" w:cs="Arial"/>
          <w:lang w:val="nn-NO"/>
        </w:rPr>
      </w:pPr>
    </w:p>
    <w:p w14:paraId="3DFF5C7B" w14:textId="77777777" w:rsidR="008E3943" w:rsidRPr="00A77325" w:rsidRDefault="008E3943" w:rsidP="008E3943">
      <w:pPr>
        <w:spacing w:after="0"/>
        <w:rPr>
          <w:rFonts w:ascii="Arial" w:hAnsi="Arial" w:cs="Arial"/>
          <w:iCs/>
          <w:lang w:val="nn-NO"/>
        </w:rPr>
      </w:pPr>
      <w:r w:rsidRPr="00843E18">
        <w:rPr>
          <w:rFonts w:ascii="Arial" w:eastAsia="Arial" w:hAnsi="Arial" w:cs="Arial"/>
          <w:lang w:val="nn-NO"/>
        </w:rPr>
        <w:t>Sosiaalivakuutuskaari (Socialförsäkringsbalken) 2010:110, osa E, vanhuuseläke (ålderspension)</w:t>
      </w:r>
    </w:p>
    <w:p w14:paraId="088BA65D" w14:textId="77777777" w:rsidR="008E3943" w:rsidRPr="00A77325" w:rsidRDefault="008E3943" w:rsidP="008E3943">
      <w:pPr>
        <w:spacing w:after="0"/>
        <w:rPr>
          <w:rFonts w:ascii="Arial" w:hAnsi="Arial" w:cs="Arial"/>
          <w:iCs/>
          <w:lang w:val="nn-NO"/>
        </w:rPr>
      </w:pPr>
    </w:p>
    <w:p w14:paraId="707A02CB" w14:textId="77777777" w:rsidR="008E3943" w:rsidRPr="00A77325" w:rsidRDefault="008E3943" w:rsidP="008E3943">
      <w:pPr>
        <w:pStyle w:val="Leiptekstin1rivinsisennys"/>
        <w:ind w:firstLine="0"/>
        <w:rPr>
          <w:rFonts w:ascii="Arial" w:eastAsia="Arial" w:hAnsi="Arial" w:cs="Arial"/>
          <w:i/>
          <w:iCs/>
          <w:lang w:val="nn-NO"/>
        </w:rPr>
      </w:pPr>
      <w:r>
        <w:rPr>
          <w:rFonts w:ascii="Arial" w:eastAsia="Arial" w:hAnsi="Arial" w:cs="Arial"/>
          <w:i/>
          <w:iCs/>
          <w:lang w:val="fi"/>
        </w:rPr>
        <w:t>Työkyvyttömyyseläke</w:t>
      </w:r>
    </w:p>
    <w:p w14:paraId="13CA0AC1" w14:textId="77777777" w:rsidR="008E3943" w:rsidRPr="00A77325" w:rsidRDefault="008E3943" w:rsidP="008E3943">
      <w:pPr>
        <w:pStyle w:val="Leiptekstin1rivinsisennys"/>
        <w:ind w:firstLine="0"/>
        <w:rPr>
          <w:rFonts w:ascii="Arial" w:eastAsia="Arial" w:hAnsi="Arial" w:cs="Arial"/>
          <w:i/>
          <w:iCs/>
          <w:lang w:val="nn-NO"/>
        </w:rPr>
      </w:pPr>
      <w:r w:rsidRPr="00843E18">
        <w:rPr>
          <w:rFonts w:ascii="Arial" w:eastAsia="Arial" w:hAnsi="Arial" w:cs="Arial"/>
          <w:lang w:val="fi-FI"/>
        </w:rPr>
        <w:t>Sosiaalivakuutuskaari (</w:t>
      </w:r>
      <w:proofErr w:type="spellStart"/>
      <w:r w:rsidRPr="00843E18">
        <w:rPr>
          <w:rFonts w:ascii="Arial" w:eastAsia="Arial" w:hAnsi="Arial" w:cs="Arial"/>
          <w:lang w:val="fi-FI"/>
        </w:rPr>
        <w:t>Socialförsäkringsbalken</w:t>
      </w:r>
      <w:proofErr w:type="spellEnd"/>
      <w:r w:rsidRPr="00843E18">
        <w:rPr>
          <w:rFonts w:ascii="Arial" w:eastAsia="Arial" w:hAnsi="Arial" w:cs="Arial"/>
          <w:lang w:val="fi-FI"/>
        </w:rPr>
        <w:t>) 2010:110, osa C, sairaus- ja aktivointikorvaus (</w:t>
      </w:r>
      <w:proofErr w:type="spellStart"/>
      <w:r w:rsidRPr="00843E18">
        <w:rPr>
          <w:rFonts w:ascii="Arial" w:eastAsia="Arial" w:hAnsi="Arial" w:cs="Arial"/>
          <w:lang w:val="fi-FI"/>
        </w:rPr>
        <w:t>sjukersättning</w:t>
      </w:r>
      <w:proofErr w:type="spellEnd"/>
      <w:r w:rsidRPr="00843E18">
        <w:rPr>
          <w:rFonts w:ascii="Arial" w:eastAsia="Arial" w:hAnsi="Arial" w:cs="Arial"/>
          <w:lang w:val="fi-FI"/>
        </w:rPr>
        <w:t xml:space="preserve"> </w:t>
      </w:r>
      <w:proofErr w:type="spellStart"/>
      <w:r w:rsidRPr="00843E18">
        <w:rPr>
          <w:rFonts w:ascii="Arial" w:eastAsia="Arial" w:hAnsi="Arial" w:cs="Arial"/>
          <w:lang w:val="fi-FI"/>
        </w:rPr>
        <w:t>och</w:t>
      </w:r>
      <w:proofErr w:type="spellEnd"/>
      <w:r w:rsidRPr="00843E18">
        <w:rPr>
          <w:rFonts w:ascii="Arial" w:eastAsia="Arial" w:hAnsi="Arial" w:cs="Arial"/>
          <w:lang w:val="fi-FI"/>
        </w:rPr>
        <w:t xml:space="preserve"> </w:t>
      </w:r>
      <w:proofErr w:type="spellStart"/>
      <w:r w:rsidRPr="00843E18">
        <w:rPr>
          <w:rFonts w:ascii="Arial" w:eastAsia="Arial" w:hAnsi="Arial" w:cs="Arial"/>
          <w:lang w:val="fi-FI"/>
        </w:rPr>
        <w:t>aktivitetsersättning</w:t>
      </w:r>
      <w:proofErr w:type="spellEnd"/>
      <w:r w:rsidRPr="00843E18">
        <w:rPr>
          <w:rFonts w:ascii="Arial" w:eastAsia="Arial" w:hAnsi="Arial" w:cs="Arial"/>
          <w:lang w:val="fi-FI"/>
        </w:rPr>
        <w:t>)</w:t>
      </w:r>
    </w:p>
    <w:p w14:paraId="490B3BE5" w14:textId="77777777" w:rsidR="008E3943" w:rsidRPr="00A77325" w:rsidRDefault="008E3943" w:rsidP="008E3943">
      <w:pPr>
        <w:pStyle w:val="Leiptekstin1rivinsisennys"/>
        <w:ind w:firstLine="0"/>
        <w:rPr>
          <w:rFonts w:ascii="Arial" w:eastAsia="Arial" w:hAnsi="Arial" w:cs="Arial"/>
          <w:i/>
          <w:iCs/>
          <w:lang w:val="nn-NO"/>
        </w:rPr>
      </w:pPr>
      <w:r>
        <w:rPr>
          <w:rFonts w:ascii="Arial" w:eastAsia="Arial" w:hAnsi="Arial" w:cs="Arial"/>
          <w:i/>
          <w:iCs/>
          <w:lang w:val="fi"/>
        </w:rPr>
        <w:t>Perhe-eläke</w:t>
      </w:r>
    </w:p>
    <w:p w14:paraId="4F05995B" w14:textId="77777777" w:rsidR="008E3943" w:rsidRPr="00A77325" w:rsidRDefault="008E3943" w:rsidP="008E3943">
      <w:pPr>
        <w:pStyle w:val="Leiptekstin1rivinsisennys"/>
        <w:ind w:firstLine="0"/>
        <w:rPr>
          <w:rFonts w:ascii="Arial" w:hAnsi="Arial" w:cs="Arial"/>
          <w:i/>
          <w:iCs/>
          <w:color w:val="000000" w:themeColor="text1"/>
          <w:lang w:val="nn-NO"/>
        </w:rPr>
      </w:pPr>
      <w:r>
        <w:rPr>
          <w:rFonts w:ascii="Arial" w:hAnsi="Arial" w:cs="Arial"/>
          <w:lang w:val="fi"/>
        </w:rPr>
        <w:t>Sosiaalivakuutuskaari (</w:t>
      </w:r>
      <w:proofErr w:type="spellStart"/>
      <w:r>
        <w:rPr>
          <w:rFonts w:ascii="Arial" w:hAnsi="Arial" w:cs="Arial"/>
          <w:lang w:val="fi"/>
        </w:rPr>
        <w:t>Socialförsäkringsbalken</w:t>
      </w:r>
      <w:proofErr w:type="spellEnd"/>
      <w:r>
        <w:rPr>
          <w:rFonts w:ascii="Arial" w:hAnsi="Arial" w:cs="Arial"/>
          <w:lang w:val="fi"/>
        </w:rPr>
        <w:t>) 2010:110, osa F, leskeneläke (</w:t>
      </w:r>
      <w:proofErr w:type="spellStart"/>
      <w:r>
        <w:rPr>
          <w:rFonts w:ascii="Arial" w:hAnsi="Arial" w:cs="Arial"/>
          <w:lang w:val="fi"/>
        </w:rPr>
        <w:t>efterlevandepension</w:t>
      </w:r>
      <w:proofErr w:type="spellEnd"/>
      <w:r>
        <w:rPr>
          <w:rFonts w:ascii="Arial" w:hAnsi="Arial" w:cs="Arial"/>
          <w:lang w:val="fi"/>
        </w:rPr>
        <w:t>)</w:t>
      </w:r>
    </w:p>
    <w:p w14:paraId="24D917BE" w14:textId="77777777" w:rsidR="008E3943" w:rsidRPr="00A77325" w:rsidRDefault="008E3943" w:rsidP="008E3943">
      <w:pPr>
        <w:spacing w:after="0"/>
        <w:rPr>
          <w:rFonts w:ascii="Arial" w:hAnsi="Arial" w:cs="Arial"/>
          <w:iCs/>
          <w:lang w:val="nn-NO"/>
        </w:rPr>
      </w:pPr>
    </w:p>
    <w:p w14:paraId="3770AC24" w14:textId="77777777" w:rsidR="008E3943" w:rsidRPr="00A77325" w:rsidRDefault="008E3943" w:rsidP="008E3943">
      <w:pPr>
        <w:pStyle w:val="ledd"/>
        <w:rPr>
          <w:rFonts w:ascii="Arial" w:eastAsiaTheme="minorHAnsi" w:hAnsi="Arial" w:cs="Arial"/>
          <w:sz w:val="22"/>
          <w:szCs w:val="22"/>
          <w:lang w:val="nn-NO"/>
        </w:rPr>
      </w:pPr>
    </w:p>
    <w:p w14:paraId="7888ABEE" w14:textId="77777777" w:rsidR="008E3943" w:rsidRPr="00A77325" w:rsidRDefault="008E3943" w:rsidP="008E3943">
      <w:pPr>
        <w:rPr>
          <w:rFonts w:ascii="Arial" w:hAnsi="Arial" w:cs="Arial"/>
          <w:lang w:val="nn-NO"/>
        </w:rPr>
      </w:pPr>
      <w:r>
        <w:rPr>
          <w:rFonts w:ascii="Arial" w:eastAsia="Arial" w:hAnsi="Arial" w:cs="Arial"/>
          <w:lang w:val="fi"/>
        </w:rPr>
        <w:br w:type="page"/>
      </w:r>
    </w:p>
    <w:p w14:paraId="242D242F" w14:textId="7D4C4CE0" w:rsidR="00F42960" w:rsidRPr="00A77325" w:rsidRDefault="0010259F" w:rsidP="001B04DB">
      <w:pPr>
        <w:pStyle w:val="Otsikko2"/>
        <w:jc w:val="right"/>
        <w:rPr>
          <w:rFonts w:ascii="Arial" w:hAnsi="Arial" w:cs="Arial"/>
          <w:b w:val="0"/>
          <w:bCs w:val="0"/>
          <w:sz w:val="24"/>
          <w:szCs w:val="24"/>
          <w:lang w:val="fi"/>
        </w:rPr>
      </w:pPr>
      <w:r>
        <w:rPr>
          <w:rFonts w:ascii="Arial" w:hAnsi="Arial" w:cs="Arial"/>
          <w:b w:val="0"/>
          <w:bCs w:val="0"/>
          <w:lang w:val="fi"/>
        </w:rPr>
        <w:t xml:space="preserve">        </w:t>
      </w:r>
      <w:r>
        <w:rPr>
          <w:rFonts w:ascii="Arial" w:hAnsi="Arial" w:cs="Arial"/>
          <w:color w:val="auto"/>
          <w:lang w:val="fi"/>
        </w:rPr>
        <w:t>Liite 2</w:t>
      </w:r>
      <w:r>
        <w:rPr>
          <w:rFonts w:ascii="Arial" w:hAnsi="Arial" w:cs="Arial"/>
          <w:b w:val="0"/>
          <w:bCs w:val="0"/>
          <w:color w:val="auto"/>
          <w:lang w:val="fi"/>
        </w:rPr>
        <w:br/>
      </w:r>
    </w:p>
    <w:p w14:paraId="02E53D3A" w14:textId="0133A2E3" w:rsidR="00ED2B96" w:rsidRPr="00A77325" w:rsidRDefault="00E264C5" w:rsidP="00ED2B96">
      <w:pPr>
        <w:pStyle w:val="Otsikko8"/>
        <w:jc w:val="center"/>
        <w:rPr>
          <w:rFonts w:ascii="Arial" w:eastAsiaTheme="minorHAnsi" w:hAnsi="Arial" w:cs="Arial"/>
          <w:b/>
          <w:color w:val="auto"/>
          <w:sz w:val="22"/>
          <w:szCs w:val="22"/>
          <w:lang w:val="fi"/>
        </w:rPr>
      </w:pPr>
      <w:r>
        <w:rPr>
          <w:rFonts w:ascii="Arial" w:eastAsiaTheme="minorHAnsi" w:hAnsi="Arial" w:cs="Arial"/>
          <w:b/>
          <w:bCs/>
          <w:color w:val="auto"/>
          <w:sz w:val="22"/>
          <w:szCs w:val="22"/>
          <w:lang w:val="fi"/>
        </w:rPr>
        <w:t xml:space="preserve">Liitteiden </w:t>
      </w:r>
      <w:r w:rsidR="00ED2B96">
        <w:rPr>
          <w:rFonts w:ascii="Arial" w:eastAsiaTheme="minorHAnsi" w:hAnsi="Arial" w:cs="Arial"/>
          <w:b/>
          <w:bCs/>
          <w:color w:val="auto"/>
          <w:sz w:val="22"/>
          <w:szCs w:val="22"/>
          <w:lang w:val="fi"/>
        </w:rPr>
        <w:t xml:space="preserve">julkaiseminen </w:t>
      </w:r>
    </w:p>
    <w:p w14:paraId="2F6A8E5F" w14:textId="14D16187" w:rsidR="00ED2B96" w:rsidRPr="00A77325" w:rsidRDefault="00ED2B96" w:rsidP="00ED2B96">
      <w:pPr>
        <w:pStyle w:val="Otsikko8"/>
        <w:jc w:val="center"/>
        <w:rPr>
          <w:rFonts w:ascii="Arial" w:eastAsiaTheme="minorHAnsi" w:hAnsi="Arial" w:cs="Arial"/>
          <w:color w:val="auto"/>
          <w:sz w:val="22"/>
          <w:szCs w:val="22"/>
          <w:lang w:val="fi"/>
        </w:rPr>
      </w:pPr>
      <w:r>
        <w:rPr>
          <w:rFonts w:ascii="Arial" w:eastAsiaTheme="minorHAnsi" w:hAnsi="Arial" w:cs="Arial"/>
          <w:color w:val="auto"/>
          <w:sz w:val="22"/>
          <w:szCs w:val="22"/>
          <w:lang w:val="fi"/>
        </w:rPr>
        <w:t xml:space="preserve">12. kesäkuuta 2012 allekirjoitetun pohjoismaisen sosiaaliturvasopimuksen hallinnollisen sopimuksen </w:t>
      </w:r>
    </w:p>
    <w:p w14:paraId="25E4A41D" w14:textId="77777777" w:rsidR="00ED2B96" w:rsidRPr="00A77325" w:rsidRDefault="00ED2B96" w:rsidP="00ED2B96">
      <w:pPr>
        <w:pStyle w:val="Otsikko8"/>
        <w:jc w:val="center"/>
        <w:rPr>
          <w:rFonts w:ascii="Arial" w:eastAsiaTheme="minorHAnsi" w:hAnsi="Arial" w:cs="Arial"/>
          <w:color w:val="auto"/>
          <w:sz w:val="22"/>
          <w:szCs w:val="22"/>
          <w:lang w:val="fi"/>
        </w:rPr>
      </w:pPr>
      <w:r>
        <w:rPr>
          <w:rFonts w:ascii="Arial" w:eastAsiaTheme="minorHAnsi" w:hAnsi="Arial" w:cs="Arial"/>
          <w:color w:val="auto"/>
          <w:sz w:val="22"/>
          <w:szCs w:val="22"/>
          <w:lang w:val="fi"/>
        </w:rPr>
        <w:t>2 ja 10 artiklat</w:t>
      </w:r>
    </w:p>
    <w:p w14:paraId="63F549DC" w14:textId="77777777" w:rsidR="00ED2B96" w:rsidRPr="00A77325" w:rsidRDefault="00ED2B96" w:rsidP="00ED2B96">
      <w:pPr>
        <w:pStyle w:val="Leipteksti"/>
        <w:rPr>
          <w:rFonts w:ascii="Arial" w:hAnsi="Arial" w:cs="Arial"/>
          <w:highlight w:val="yellow"/>
          <w:lang w:val="fi"/>
        </w:rPr>
      </w:pPr>
    </w:p>
    <w:p w14:paraId="541F6F7D" w14:textId="4B43EB2A" w:rsidR="00ED2B96" w:rsidRPr="00E264C5" w:rsidRDefault="00ED2B96" w:rsidP="00ED2B96">
      <w:pPr>
        <w:rPr>
          <w:rFonts w:ascii="Arial" w:eastAsia="Arial" w:hAnsi="Arial" w:cs="Arial"/>
          <w:lang w:val="fi"/>
        </w:rPr>
      </w:pPr>
      <w:r>
        <w:rPr>
          <w:rFonts w:ascii="Arial" w:eastAsia="Arial" w:hAnsi="Arial" w:cs="Arial"/>
          <w:lang w:val="fi"/>
        </w:rPr>
        <w:t>Toimivaltai</w:t>
      </w:r>
      <w:r w:rsidR="0025752C">
        <w:rPr>
          <w:rFonts w:ascii="Arial" w:eastAsia="Arial" w:hAnsi="Arial" w:cs="Arial"/>
          <w:lang w:val="fi"/>
        </w:rPr>
        <w:t>s</w:t>
      </w:r>
      <w:r>
        <w:rPr>
          <w:rFonts w:ascii="Arial" w:eastAsia="Arial" w:hAnsi="Arial" w:cs="Arial"/>
          <w:lang w:val="fi"/>
        </w:rPr>
        <w:t>e</w:t>
      </w:r>
      <w:r w:rsidR="0025752C">
        <w:rPr>
          <w:rFonts w:ascii="Arial" w:eastAsia="Arial" w:hAnsi="Arial" w:cs="Arial"/>
          <w:lang w:val="fi"/>
        </w:rPr>
        <w:t>t</w:t>
      </w:r>
      <w:r>
        <w:rPr>
          <w:rFonts w:ascii="Arial" w:eastAsia="Arial" w:hAnsi="Arial" w:cs="Arial"/>
          <w:lang w:val="fi"/>
        </w:rPr>
        <w:t xml:space="preserve"> viranomai</w:t>
      </w:r>
      <w:r w:rsidR="0025752C">
        <w:rPr>
          <w:rFonts w:ascii="Arial" w:eastAsia="Arial" w:hAnsi="Arial" w:cs="Arial"/>
          <w:lang w:val="fi"/>
        </w:rPr>
        <w:t>s</w:t>
      </w:r>
      <w:r>
        <w:rPr>
          <w:rFonts w:ascii="Arial" w:eastAsia="Arial" w:hAnsi="Arial" w:cs="Arial"/>
          <w:lang w:val="fi"/>
        </w:rPr>
        <w:t>e</w:t>
      </w:r>
      <w:r w:rsidR="0025752C">
        <w:rPr>
          <w:rFonts w:ascii="Arial" w:eastAsia="Arial" w:hAnsi="Arial" w:cs="Arial"/>
          <w:lang w:val="fi"/>
        </w:rPr>
        <w:t>t</w:t>
      </w:r>
      <w:r>
        <w:rPr>
          <w:rFonts w:ascii="Arial" w:eastAsia="Arial" w:hAnsi="Arial" w:cs="Arial"/>
          <w:lang w:val="fi"/>
        </w:rPr>
        <w:t xml:space="preserve"> tai toimivaltais</w:t>
      </w:r>
      <w:r w:rsidR="004C3BED">
        <w:rPr>
          <w:rFonts w:ascii="Arial" w:eastAsia="Arial" w:hAnsi="Arial" w:cs="Arial"/>
          <w:lang w:val="fi"/>
        </w:rPr>
        <w:t>t</w:t>
      </w:r>
      <w:r>
        <w:rPr>
          <w:rFonts w:ascii="Arial" w:eastAsia="Arial" w:hAnsi="Arial" w:cs="Arial"/>
          <w:lang w:val="fi"/>
        </w:rPr>
        <w:t>en viranomais</w:t>
      </w:r>
      <w:r w:rsidR="004C3BED">
        <w:rPr>
          <w:rFonts w:ascii="Arial" w:eastAsia="Arial" w:hAnsi="Arial" w:cs="Arial"/>
          <w:lang w:val="fi"/>
        </w:rPr>
        <w:t>t</w:t>
      </w:r>
      <w:r>
        <w:rPr>
          <w:rFonts w:ascii="Arial" w:eastAsia="Arial" w:hAnsi="Arial" w:cs="Arial"/>
          <w:lang w:val="fi"/>
        </w:rPr>
        <w:t>en nimittämä</w:t>
      </w:r>
      <w:r w:rsidR="004C3BED">
        <w:rPr>
          <w:rFonts w:ascii="Arial" w:eastAsia="Arial" w:hAnsi="Arial" w:cs="Arial"/>
          <w:lang w:val="fi"/>
        </w:rPr>
        <w:t>t</w:t>
      </w:r>
      <w:r>
        <w:rPr>
          <w:rFonts w:ascii="Arial" w:eastAsia="Arial" w:hAnsi="Arial" w:cs="Arial"/>
          <w:lang w:val="fi"/>
        </w:rPr>
        <w:t xml:space="preserve"> laito</w:t>
      </w:r>
      <w:r w:rsidR="004C3BED">
        <w:rPr>
          <w:rFonts w:ascii="Arial" w:eastAsia="Arial" w:hAnsi="Arial" w:cs="Arial"/>
          <w:lang w:val="fi"/>
        </w:rPr>
        <w:t>k</w:t>
      </w:r>
      <w:r>
        <w:rPr>
          <w:rFonts w:ascii="Arial" w:eastAsia="Arial" w:hAnsi="Arial" w:cs="Arial"/>
          <w:lang w:val="fi"/>
        </w:rPr>
        <w:t>s</w:t>
      </w:r>
      <w:r w:rsidR="004C3BED">
        <w:rPr>
          <w:rFonts w:ascii="Arial" w:eastAsia="Arial" w:hAnsi="Arial" w:cs="Arial"/>
          <w:lang w:val="fi"/>
        </w:rPr>
        <w:t>et</w:t>
      </w:r>
      <w:r>
        <w:rPr>
          <w:rFonts w:ascii="Arial" w:eastAsia="Arial" w:hAnsi="Arial" w:cs="Arial"/>
          <w:lang w:val="fi"/>
        </w:rPr>
        <w:t>, jo</w:t>
      </w:r>
      <w:r w:rsidR="004C3BED">
        <w:rPr>
          <w:rFonts w:ascii="Arial" w:eastAsia="Arial" w:hAnsi="Arial" w:cs="Arial"/>
          <w:lang w:val="fi"/>
        </w:rPr>
        <w:t>t</w:t>
      </w:r>
      <w:r>
        <w:rPr>
          <w:rFonts w:ascii="Arial" w:eastAsia="Arial" w:hAnsi="Arial" w:cs="Arial"/>
          <w:lang w:val="fi"/>
        </w:rPr>
        <w:t>ka vastaa</w:t>
      </w:r>
      <w:r w:rsidR="004C3BED">
        <w:rPr>
          <w:rFonts w:ascii="Arial" w:eastAsia="Arial" w:hAnsi="Arial" w:cs="Arial"/>
          <w:lang w:val="fi"/>
        </w:rPr>
        <w:t>vat</w:t>
      </w:r>
      <w:r>
        <w:rPr>
          <w:rFonts w:ascii="Arial" w:eastAsia="Arial" w:hAnsi="Arial" w:cs="Arial"/>
          <w:lang w:val="fi"/>
        </w:rPr>
        <w:t xml:space="preserve"> kussakin maassa pohjoismaisen sosiaaliturvasopimuksen mukaisesta koordinoinnista, julkaise</w:t>
      </w:r>
      <w:r w:rsidR="004C3BED">
        <w:rPr>
          <w:rFonts w:ascii="Arial" w:eastAsia="Arial" w:hAnsi="Arial" w:cs="Arial"/>
          <w:lang w:val="fi"/>
        </w:rPr>
        <w:t>vat</w:t>
      </w:r>
      <w:r>
        <w:rPr>
          <w:rFonts w:ascii="Arial" w:eastAsia="Arial" w:hAnsi="Arial" w:cs="Arial"/>
          <w:lang w:val="fi"/>
        </w:rPr>
        <w:t xml:space="preserve"> päivitet</w:t>
      </w:r>
      <w:r w:rsidR="00E264C5">
        <w:rPr>
          <w:rFonts w:ascii="Arial" w:eastAsia="Arial" w:hAnsi="Arial" w:cs="Arial"/>
          <w:lang w:val="fi"/>
        </w:rPr>
        <w:t>yt</w:t>
      </w:r>
      <w:r>
        <w:rPr>
          <w:rFonts w:ascii="Arial" w:eastAsia="Arial" w:hAnsi="Arial" w:cs="Arial"/>
          <w:lang w:val="fi"/>
        </w:rPr>
        <w:t xml:space="preserve"> </w:t>
      </w:r>
      <w:r w:rsidR="003573B4">
        <w:rPr>
          <w:rFonts w:ascii="Arial" w:eastAsia="Arial" w:hAnsi="Arial" w:cs="Arial"/>
          <w:lang w:val="fi"/>
        </w:rPr>
        <w:t>liitteet</w:t>
      </w:r>
      <w:r>
        <w:rPr>
          <w:rFonts w:ascii="Arial" w:eastAsia="Arial" w:hAnsi="Arial" w:cs="Arial"/>
          <w:lang w:val="fi"/>
        </w:rPr>
        <w:t xml:space="preserve"> omilla kotisivuillaan. </w:t>
      </w:r>
    </w:p>
    <w:p w14:paraId="4B5722FD" w14:textId="77777777" w:rsidR="00F42960" w:rsidRPr="00A77325" w:rsidRDefault="00F42960" w:rsidP="00F42960">
      <w:pPr>
        <w:rPr>
          <w:rFonts w:ascii="Arial" w:hAnsi="Arial" w:cs="Arial"/>
          <w:lang w:val="fi"/>
        </w:rPr>
      </w:pPr>
    </w:p>
    <w:p w14:paraId="68E62A69" w14:textId="77777777" w:rsidR="00F42960" w:rsidRPr="00A77325" w:rsidRDefault="00F42960" w:rsidP="00F42960">
      <w:pPr>
        <w:rPr>
          <w:rFonts w:ascii="Arial" w:hAnsi="Arial" w:cs="Arial"/>
          <w:lang w:val="fi"/>
        </w:rPr>
      </w:pPr>
    </w:p>
    <w:p w14:paraId="55349025" w14:textId="70B8FBFA" w:rsidR="00F42960" w:rsidRPr="00A77325" w:rsidRDefault="00F42960" w:rsidP="00436D3C">
      <w:pPr>
        <w:rPr>
          <w:rFonts w:ascii="Arial" w:hAnsi="Arial" w:cs="Arial"/>
          <w:lang w:val="fi"/>
        </w:rPr>
      </w:pPr>
      <w:r>
        <w:rPr>
          <w:rFonts w:ascii="Arial" w:hAnsi="Arial" w:cs="Arial"/>
          <w:lang w:val="fi"/>
        </w:rPr>
        <w:br w:type="page"/>
      </w:r>
    </w:p>
    <w:p w14:paraId="5C8AC29E" w14:textId="77777777" w:rsidR="00F42960" w:rsidRPr="00A77325" w:rsidRDefault="00F42960" w:rsidP="00F42960">
      <w:pPr>
        <w:pStyle w:val="Otsikko2"/>
        <w:jc w:val="right"/>
        <w:rPr>
          <w:rFonts w:ascii="Arial" w:hAnsi="Arial" w:cs="Arial"/>
          <w:color w:val="auto"/>
          <w:lang w:val="fi"/>
        </w:rPr>
      </w:pPr>
      <w:r>
        <w:rPr>
          <w:rFonts w:ascii="Arial" w:hAnsi="Arial" w:cs="Arial"/>
          <w:color w:val="auto"/>
          <w:lang w:val="fi"/>
        </w:rPr>
        <w:t>Liite 3</w:t>
      </w:r>
    </w:p>
    <w:p w14:paraId="525905CF" w14:textId="77777777" w:rsidR="00F42960" w:rsidRPr="00A77325" w:rsidRDefault="00F42960" w:rsidP="00F42960">
      <w:pPr>
        <w:rPr>
          <w:rFonts w:ascii="Arial" w:hAnsi="Arial" w:cs="Arial"/>
          <w:lang w:val="fi"/>
        </w:rPr>
      </w:pPr>
    </w:p>
    <w:p w14:paraId="45DBD43B" w14:textId="77777777" w:rsidR="00ED2B96" w:rsidRPr="00A77325" w:rsidRDefault="00ED2B96" w:rsidP="00ED2B96">
      <w:pPr>
        <w:rPr>
          <w:rFonts w:ascii="Arial" w:hAnsi="Arial" w:cs="Arial"/>
          <w:lang w:val="fi"/>
        </w:rPr>
      </w:pPr>
    </w:p>
    <w:p w14:paraId="1D69B546" w14:textId="27981994" w:rsidR="00ED2B96" w:rsidRPr="00A77325" w:rsidRDefault="00ED2B96" w:rsidP="00ED2B96">
      <w:pPr>
        <w:pStyle w:val="Leipteksti"/>
        <w:jc w:val="center"/>
        <w:rPr>
          <w:rFonts w:ascii="Arial" w:hAnsi="Arial" w:cs="Arial"/>
          <w:b/>
          <w:lang w:val="fi"/>
        </w:rPr>
      </w:pPr>
      <w:r>
        <w:rPr>
          <w:rFonts w:ascii="Arial" w:eastAsia="Arial" w:hAnsi="Arial" w:cs="Arial"/>
          <w:b/>
          <w:bCs/>
          <w:lang w:val="fi"/>
        </w:rPr>
        <w:t xml:space="preserve">Tanskaa, Färsaaria ja Grönlantia koskevien pohjoismaisen sosiaaliturvasopimuksen erityismääräysten soveltaminen sopimuksen 3 artiklan 3 kohdan ja 16 artiklan 4 kohdan mukaisen henkilöpiirin osalta </w:t>
      </w:r>
    </w:p>
    <w:p w14:paraId="7B5C1019" w14:textId="77777777" w:rsidR="00ED2B96" w:rsidRPr="00A77325" w:rsidRDefault="00ED2B96" w:rsidP="00ED2B96">
      <w:pPr>
        <w:pStyle w:val="Leipteksti"/>
        <w:jc w:val="center"/>
        <w:rPr>
          <w:rFonts w:ascii="Arial" w:hAnsi="Arial" w:cs="Arial"/>
          <w:lang w:val="fi"/>
        </w:rPr>
      </w:pPr>
      <w:r>
        <w:rPr>
          <w:rFonts w:ascii="Arial" w:eastAsia="Arial" w:hAnsi="Arial" w:cs="Arial"/>
          <w:lang w:val="fi"/>
        </w:rPr>
        <w:t xml:space="preserve">12. kesäkuuta 2012 allekirjoitetun pohjoismaisen sosiaaliturvasopimuksen hallinnollisen sopimuksen </w:t>
      </w:r>
    </w:p>
    <w:p w14:paraId="15E28ED6" w14:textId="56FB566C" w:rsidR="00ED2B96" w:rsidRPr="00A77325" w:rsidRDefault="00AF17E7" w:rsidP="00ED2B96">
      <w:pPr>
        <w:pStyle w:val="Leipteksti"/>
        <w:jc w:val="center"/>
        <w:rPr>
          <w:rFonts w:ascii="Arial" w:hAnsi="Arial" w:cs="Arial"/>
          <w:lang w:val="fi"/>
        </w:rPr>
      </w:pPr>
      <w:r>
        <w:rPr>
          <w:rFonts w:ascii="Arial" w:eastAsia="Arial" w:hAnsi="Arial" w:cs="Arial"/>
          <w:lang w:val="fi"/>
        </w:rPr>
        <w:t>3 artikla</w:t>
      </w:r>
    </w:p>
    <w:p w14:paraId="2F8E760B" w14:textId="77777777" w:rsidR="00ED2B96" w:rsidRPr="00A77325" w:rsidRDefault="00ED2B96" w:rsidP="00ED2B96">
      <w:pPr>
        <w:pStyle w:val="Leipteksti"/>
        <w:jc w:val="center"/>
        <w:rPr>
          <w:rFonts w:ascii="Arial" w:hAnsi="Arial" w:cs="Arial"/>
          <w:lang w:val="fi"/>
        </w:rPr>
      </w:pPr>
    </w:p>
    <w:p w14:paraId="075356B9" w14:textId="2644888C" w:rsidR="00ED2B96" w:rsidRPr="00A77325" w:rsidRDefault="00ED2B96" w:rsidP="00ED2B96">
      <w:pPr>
        <w:pStyle w:val="Luettelo"/>
        <w:rPr>
          <w:rFonts w:ascii="Arial" w:hAnsi="Arial" w:cs="Arial"/>
          <w:lang w:val="fi"/>
        </w:rPr>
      </w:pPr>
      <w:r>
        <w:rPr>
          <w:rFonts w:ascii="Arial" w:eastAsia="Arial" w:hAnsi="Arial" w:cs="Arial"/>
          <w:lang w:val="fi"/>
        </w:rPr>
        <w:t>1.</w:t>
      </w:r>
      <w:r>
        <w:rPr>
          <w:rFonts w:ascii="Arial" w:eastAsia="Arial" w:hAnsi="Arial" w:cs="Arial"/>
          <w:lang w:val="fi"/>
        </w:rPr>
        <w:tab/>
        <w:t>12. kesäkuuta 2012 allekirjoitetun pohjois</w:t>
      </w:r>
      <w:r w:rsidR="000D0F21">
        <w:rPr>
          <w:rFonts w:ascii="Arial" w:eastAsia="Arial" w:hAnsi="Arial" w:cs="Arial"/>
          <w:lang w:val="fi"/>
        </w:rPr>
        <w:t xml:space="preserve">maisen sosiaaliturvasopimuksen </w:t>
      </w:r>
      <w:r>
        <w:rPr>
          <w:rFonts w:ascii="Arial" w:eastAsia="Arial" w:hAnsi="Arial" w:cs="Arial"/>
          <w:lang w:val="fi"/>
        </w:rPr>
        <w:t xml:space="preserve">3 artiklan 3 kohdassa määrätään, että Tanska ei sovella seuraavia määräyksiä henkilöihin, jotka eivät ole Pohjoismaiden kansalaisia:  </w:t>
      </w:r>
    </w:p>
    <w:p w14:paraId="233298B4" w14:textId="77777777" w:rsidR="00ED2B96" w:rsidRPr="00A77325" w:rsidRDefault="00ED2B96" w:rsidP="00ED2B96">
      <w:pPr>
        <w:pStyle w:val="Merkittyluettelo2"/>
        <w:rPr>
          <w:rFonts w:ascii="Arial" w:hAnsi="Arial" w:cs="Arial"/>
          <w:lang w:val="fi"/>
        </w:rPr>
      </w:pPr>
      <w:r>
        <w:rPr>
          <w:rFonts w:ascii="Arial" w:eastAsia="Arial" w:hAnsi="Arial" w:cs="Arial"/>
          <w:lang w:val="fi"/>
        </w:rPr>
        <w:t xml:space="preserve">asetuksen määräykset perhe-etuuksista ja etuuksista eläkeläisten alaikäisille lapsille sekä toisen tai molemmat vanhempansa menettäneille lapsille (asetuksen 8 luku) </w:t>
      </w:r>
    </w:p>
    <w:p w14:paraId="6718EC48" w14:textId="77777777" w:rsidR="00ED2B96" w:rsidRPr="00A77325" w:rsidRDefault="00ED2B96" w:rsidP="00ED2B96">
      <w:pPr>
        <w:pStyle w:val="Merkittyluettelo2"/>
        <w:rPr>
          <w:rFonts w:ascii="Arial" w:hAnsi="Arial" w:cs="Arial"/>
          <w:lang w:val="fi"/>
        </w:rPr>
      </w:pPr>
      <w:r>
        <w:rPr>
          <w:rFonts w:ascii="Arial" w:eastAsia="Arial" w:hAnsi="Arial" w:cs="Arial"/>
          <w:lang w:val="fi"/>
        </w:rPr>
        <w:t xml:space="preserve">asetuksen määräykset työttömistä, jotka matkustavat muuhun jäsenvaltioon kuin toimivaltaiseen valtioon (asetuksen 64 artikla) </w:t>
      </w:r>
    </w:p>
    <w:p w14:paraId="422D7D84" w14:textId="3A293B6F" w:rsidR="00ED2B96" w:rsidRPr="00A77325" w:rsidRDefault="00ED2B96" w:rsidP="00ED2B96">
      <w:pPr>
        <w:pStyle w:val="Merkittyluettelo2"/>
        <w:rPr>
          <w:rFonts w:ascii="Arial" w:hAnsi="Arial" w:cs="Arial"/>
          <w:lang w:val="fi"/>
        </w:rPr>
      </w:pPr>
      <w:r>
        <w:rPr>
          <w:rFonts w:ascii="Arial" w:eastAsia="Arial" w:hAnsi="Arial" w:cs="Arial"/>
          <w:lang w:val="fi"/>
        </w:rPr>
        <w:t>pohjoismaisen sosiaaliturvasopimuksen peruseläkkeitä koskevat määräykset (8 artikla)</w:t>
      </w:r>
    </w:p>
    <w:p w14:paraId="6635185A" w14:textId="71458849" w:rsidR="00ED2B96" w:rsidRPr="00A77325" w:rsidRDefault="00ED2B96" w:rsidP="00ED2B96">
      <w:pPr>
        <w:pStyle w:val="Leipteksti"/>
        <w:rPr>
          <w:rFonts w:ascii="Arial" w:hAnsi="Arial" w:cs="Arial"/>
          <w:lang w:val="fi"/>
        </w:rPr>
      </w:pPr>
      <w:r>
        <w:rPr>
          <w:rFonts w:ascii="Arial" w:eastAsia="Arial" w:hAnsi="Arial" w:cs="Arial"/>
          <w:lang w:val="fi"/>
        </w:rPr>
        <w:t xml:space="preserve">Tämä koskee käytännössä ETA-alueen ja Sveitsin ulkopuolella olevien maiden kansalaisia (kolmannen maan kansalaiset), koska ETA-alueen ja Sveitsin kansalaisilla on asetuksen mukaisia oikeuksia.  </w:t>
      </w:r>
    </w:p>
    <w:p w14:paraId="1DF42803" w14:textId="143A0046" w:rsidR="00ED2B96" w:rsidRPr="00A77325" w:rsidRDefault="00ED2B96" w:rsidP="00ED2B96">
      <w:pPr>
        <w:pStyle w:val="Luettelo"/>
        <w:rPr>
          <w:rFonts w:ascii="Arial" w:hAnsi="Arial" w:cs="Arial"/>
          <w:lang w:val="fi"/>
        </w:rPr>
      </w:pPr>
      <w:r>
        <w:rPr>
          <w:rFonts w:ascii="Arial" w:eastAsia="Arial" w:hAnsi="Arial" w:cs="Arial"/>
          <w:lang w:val="fi"/>
        </w:rPr>
        <w:t>2.</w:t>
      </w:r>
      <w:r>
        <w:rPr>
          <w:rFonts w:ascii="Arial" w:eastAsia="Arial" w:hAnsi="Arial" w:cs="Arial"/>
          <w:lang w:val="fi"/>
        </w:rPr>
        <w:tab/>
        <w:t>Liittyessään sopimukseen Färsaaret ja Grönlanti ovat 16 artiklan 4 kohdan mukaisesti muodostaneet kannan, jonka mukaan 3 artiklan 3 kohdassa mainittu henkilöpiiri koskee myös niitä. Tämä tarkoittaa Färsaarille ja Grönlannille käytännössä sitä, että kolmannen maan kansalaiset ovat Pohjoismaiden ulkopuolisten maiden kansalaisia.</w:t>
      </w:r>
    </w:p>
    <w:p w14:paraId="3AAFC379" w14:textId="77777777" w:rsidR="00ED2B96" w:rsidRPr="00A77325" w:rsidRDefault="00ED2B96" w:rsidP="00ED2B96">
      <w:pPr>
        <w:pStyle w:val="Luettelo"/>
        <w:rPr>
          <w:rFonts w:ascii="Arial" w:hAnsi="Arial" w:cs="Arial"/>
          <w:lang w:val="fi"/>
        </w:rPr>
      </w:pPr>
    </w:p>
    <w:p w14:paraId="03EABE45" w14:textId="77777777" w:rsidR="00ED2B96" w:rsidRPr="00A77325" w:rsidRDefault="00ED2B96" w:rsidP="00ED2B96">
      <w:pPr>
        <w:pStyle w:val="Luettelo"/>
        <w:rPr>
          <w:rFonts w:ascii="Arial" w:hAnsi="Arial" w:cs="Arial"/>
          <w:lang w:val="fi"/>
        </w:rPr>
      </w:pPr>
      <w:r>
        <w:rPr>
          <w:rFonts w:ascii="Arial" w:eastAsia="Arial" w:hAnsi="Arial" w:cs="Arial"/>
          <w:lang w:val="fi"/>
        </w:rPr>
        <w:t>3.</w:t>
      </w:r>
      <w:r>
        <w:rPr>
          <w:rFonts w:ascii="Arial" w:eastAsia="Arial" w:hAnsi="Arial" w:cs="Arial"/>
          <w:lang w:val="fi"/>
        </w:rPr>
        <w:tab/>
        <w:t>Tanskaa, Färsaaria ja Grönlantia koskevat erityismääräykset tarkoittavat seuraavaa:</w:t>
      </w:r>
    </w:p>
    <w:p w14:paraId="5F921137" w14:textId="77777777" w:rsidR="00ED2B96" w:rsidRPr="00B65078" w:rsidRDefault="00ED2B96" w:rsidP="00ED2B96">
      <w:pPr>
        <w:pStyle w:val="Otsikko3"/>
        <w:rPr>
          <w:rFonts w:ascii="Arial" w:eastAsia="Times New Roman" w:hAnsi="Arial" w:cs="Arial"/>
          <w:color w:val="auto"/>
        </w:rPr>
      </w:pPr>
      <w:r>
        <w:rPr>
          <w:rFonts w:ascii="Arial" w:eastAsia="Times New Roman" w:hAnsi="Arial" w:cs="Arial"/>
          <w:color w:val="auto"/>
          <w:lang w:val="fi"/>
        </w:rPr>
        <w:t>Tanskalle:</w:t>
      </w:r>
    </w:p>
    <w:p w14:paraId="01AB5502" w14:textId="77777777" w:rsidR="00ED2B96" w:rsidRPr="00B65078" w:rsidRDefault="00ED2B96" w:rsidP="00ED2B96">
      <w:pPr>
        <w:pStyle w:val="Otsikko7"/>
        <w:rPr>
          <w:rFonts w:ascii="Arial" w:eastAsiaTheme="minorHAnsi" w:hAnsi="Arial" w:cs="Arial"/>
          <w:i w:val="0"/>
          <w:iCs w:val="0"/>
          <w:color w:val="auto"/>
        </w:rPr>
      </w:pPr>
      <w:r>
        <w:rPr>
          <w:rFonts w:ascii="Arial" w:eastAsiaTheme="minorHAnsi" w:hAnsi="Arial" w:cs="Arial"/>
          <w:i w:val="0"/>
          <w:iCs w:val="0"/>
          <w:color w:val="auto"/>
          <w:lang w:val="fi"/>
        </w:rPr>
        <w:t>Perhe-etuudet</w:t>
      </w:r>
    </w:p>
    <w:p w14:paraId="24E8E207" w14:textId="5B29B1C3" w:rsidR="00ED2B96" w:rsidRPr="00B65078" w:rsidRDefault="00ED2B96" w:rsidP="00ED2B96">
      <w:pPr>
        <w:pStyle w:val="Merkittyluettelo"/>
        <w:rPr>
          <w:rFonts w:ascii="Arial" w:hAnsi="Arial" w:cs="Arial"/>
        </w:rPr>
      </w:pPr>
      <w:r>
        <w:rPr>
          <w:rFonts w:ascii="Arial" w:eastAsia="Arial" w:hAnsi="Arial" w:cs="Arial"/>
          <w:lang w:val="fi"/>
        </w:rPr>
        <w:t>että sopimuksen määräyksiä perhe-etuuksista ei sovelleta henkilöihin, jotka ovat kolmansien maiden kansalaisia – eli että kolmansien maiden kansalaiset eivät voi soveltaa sopimuksen 6 artiklaa ja laskea hyväkseen asumis- tai työskentelykausia muissa Pohjoismaissa täyttääkseen Tanskan perhe-etuuksiin oikeuttavan odotusajan, eikä näille henkilöille myöskään voida maksaa asetuksen 7 artiklan mukaan Tanskan perhe-etuuksia ulkomaille.</w:t>
      </w:r>
    </w:p>
    <w:p w14:paraId="1533F825" w14:textId="77777777" w:rsidR="00ED2B96" w:rsidRPr="00B65078" w:rsidRDefault="00ED2B96" w:rsidP="00ED2B96">
      <w:pPr>
        <w:pStyle w:val="Otsikko5"/>
        <w:rPr>
          <w:rFonts w:ascii="Arial" w:eastAsiaTheme="minorHAnsi" w:hAnsi="Arial" w:cs="Arial"/>
          <w:color w:val="auto"/>
        </w:rPr>
      </w:pPr>
      <w:r>
        <w:rPr>
          <w:rFonts w:ascii="Arial" w:eastAsiaTheme="minorHAnsi" w:hAnsi="Arial" w:cs="Arial"/>
          <w:color w:val="auto"/>
          <w:lang w:val="fi"/>
        </w:rPr>
        <w:t>Työttömyysetuudet</w:t>
      </w:r>
    </w:p>
    <w:p w14:paraId="05C36682" w14:textId="4D1917A1" w:rsidR="00ED2B96" w:rsidRPr="00A77325" w:rsidRDefault="00ED2B96" w:rsidP="00ED2B96">
      <w:pPr>
        <w:pStyle w:val="Merkittyluettelo"/>
        <w:rPr>
          <w:rFonts w:ascii="Arial" w:hAnsi="Arial" w:cs="Arial"/>
          <w:lang w:val="fi"/>
        </w:rPr>
      </w:pPr>
      <w:r>
        <w:rPr>
          <w:rFonts w:ascii="Arial" w:eastAsia="Arial" w:hAnsi="Arial" w:cs="Arial"/>
          <w:lang w:val="fi"/>
        </w:rPr>
        <w:t>että asetuksen 64 artiklan mukaisia työttömyysetuuksia koskevia määräyksiä ei sovelleta kolmansien maiden kansalaisiin. Toisin sanoen kolmansien maiden kansalaiset eivät voi saada Tanskan työttömyyspäivärahaa ulkomailla heidän hakiessaan työtä toisesta Pohjoismaasta, eivätkä kolmansien maiden kansalaiset voi saada työttömyyspäivärahaa toisesta Pohjoismaasta hakiessaan työtä Tanskasta.</w:t>
      </w:r>
    </w:p>
    <w:p w14:paraId="34402C25" w14:textId="77777777" w:rsidR="00ED2B96" w:rsidRPr="00B65078" w:rsidRDefault="00ED2B96" w:rsidP="00ED2B96">
      <w:pPr>
        <w:pStyle w:val="Otsikko5"/>
        <w:rPr>
          <w:rFonts w:ascii="Arial" w:eastAsiaTheme="minorHAnsi" w:hAnsi="Arial" w:cs="Arial"/>
          <w:color w:val="auto"/>
        </w:rPr>
      </w:pPr>
      <w:r>
        <w:rPr>
          <w:rFonts w:ascii="Arial" w:eastAsiaTheme="minorHAnsi" w:hAnsi="Arial" w:cs="Arial"/>
          <w:color w:val="auto"/>
          <w:lang w:val="fi"/>
        </w:rPr>
        <w:t>Peruseläke</w:t>
      </w:r>
    </w:p>
    <w:p w14:paraId="1CEA53A5" w14:textId="7143AE69" w:rsidR="00ED2B96" w:rsidRPr="00B65078" w:rsidRDefault="00ED2B96" w:rsidP="00ED2B96">
      <w:pPr>
        <w:pStyle w:val="Merkittyluettelo"/>
        <w:rPr>
          <w:rFonts w:ascii="Arial" w:hAnsi="Arial" w:cs="Arial"/>
        </w:rPr>
      </w:pPr>
      <w:r>
        <w:rPr>
          <w:rFonts w:ascii="Arial" w:eastAsia="Arial" w:hAnsi="Arial" w:cs="Arial"/>
          <w:lang w:val="fi"/>
        </w:rPr>
        <w:t>että kolmansien maiden kansalaiset eivät voi ansaita peruseläkettä eli Tanskan sosiaalieläkettä sopimuksen mukaisten suotuisampien määräysten mukaan (3 vuoden asuminen) vaan Tanskan yleisten, kolmansien maiden kansalaisia koskevien määräysten mukaan (10 vuoden asuminen), eikä heille voida maksaa Tanskan sosiaalieläkettä ulkomaille sopimuksen suotuisampien määräysten mukaisesti.</w:t>
      </w:r>
    </w:p>
    <w:p w14:paraId="6497B05D" w14:textId="77777777" w:rsidR="00ED2B96" w:rsidRPr="00B65078" w:rsidRDefault="00ED2B96" w:rsidP="00ED2B96">
      <w:pPr>
        <w:pStyle w:val="Otsikko5"/>
        <w:rPr>
          <w:rFonts w:ascii="Arial" w:eastAsiaTheme="minorHAnsi" w:hAnsi="Arial" w:cs="Arial"/>
          <w:color w:val="auto"/>
        </w:rPr>
      </w:pPr>
      <w:r>
        <w:rPr>
          <w:rFonts w:ascii="Arial" w:eastAsiaTheme="minorHAnsi" w:hAnsi="Arial" w:cs="Arial"/>
          <w:color w:val="auto"/>
          <w:lang w:val="fi"/>
        </w:rPr>
        <w:t>Hallinnointi</w:t>
      </w:r>
    </w:p>
    <w:p w14:paraId="2A55CE4E" w14:textId="4C86D8A5" w:rsidR="00ED2B96" w:rsidRPr="00B65078" w:rsidRDefault="00AF17E7" w:rsidP="00ED2B96">
      <w:pPr>
        <w:pStyle w:val="Merkittyluettelo"/>
        <w:rPr>
          <w:rFonts w:ascii="Arial" w:hAnsi="Arial" w:cs="Arial"/>
        </w:rPr>
      </w:pPr>
      <w:r>
        <w:rPr>
          <w:rFonts w:ascii="Arial" w:eastAsia="Arial" w:hAnsi="Arial" w:cs="Arial"/>
          <w:lang w:val="fi"/>
        </w:rPr>
        <w:t>Vaikka sopimuksen ja asetuksen soveltamiseen kolmansien maiden kansalaisiin liittyy Tanskassa erityismääräyksiä, tanskalaisten laitosten ja viranomaisten on mahdollisimman laajasti autettava muita Pohjoismaita hallinnoimaan sopimusta kolmansien maiden kansalaisten osalta.</w:t>
      </w:r>
    </w:p>
    <w:p w14:paraId="5F789552" w14:textId="77777777" w:rsidR="00ED2B96" w:rsidRPr="00B65078" w:rsidRDefault="00ED2B96" w:rsidP="00ED2B96">
      <w:pPr>
        <w:pStyle w:val="Otsikko3"/>
        <w:rPr>
          <w:rFonts w:ascii="Arial" w:eastAsia="Times New Roman" w:hAnsi="Arial" w:cs="Arial"/>
          <w:color w:val="auto"/>
        </w:rPr>
      </w:pPr>
      <w:r>
        <w:rPr>
          <w:rFonts w:ascii="Arial" w:eastAsia="Times New Roman" w:hAnsi="Arial" w:cs="Arial"/>
          <w:color w:val="auto"/>
          <w:lang w:val="fi"/>
        </w:rPr>
        <w:t>Färsaarille:</w:t>
      </w:r>
    </w:p>
    <w:p w14:paraId="300553B1" w14:textId="77777777" w:rsidR="00ED2B96" w:rsidRPr="00B65078" w:rsidRDefault="00ED2B96" w:rsidP="00ED2B96">
      <w:pPr>
        <w:pStyle w:val="Otsikko7"/>
        <w:rPr>
          <w:rFonts w:ascii="Arial" w:eastAsiaTheme="minorHAnsi" w:hAnsi="Arial" w:cs="Arial"/>
          <w:i w:val="0"/>
          <w:iCs w:val="0"/>
          <w:color w:val="auto"/>
        </w:rPr>
      </w:pPr>
      <w:r>
        <w:rPr>
          <w:rFonts w:ascii="Arial" w:eastAsiaTheme="minorHAnsi" w:hAnsi="Arial" w:cs="Arial"/>
          <w:i w:val="0"/>
          <w:iCs w:val="0"/>
          <w:color w:val="auto"/>
          <w:lang w:val="fi"/>
        </w:rPr>
        <w:t>Perhe-etuudet</w:t>
      </w:r>
    </w:p>
    <w:p w14:paraId="5C0A704E" w14:textId="6CE87585" w:rsidR="00ED2B96" w:rsidRPr="00595193" w:rsidRDefault="00ED2B96" w:rsidP="00595193">
      <w:pPr>
        <w:pStyle w:val="Merkittyluettelo"/>
        <w:rPr>
          <w:rFonts w:ascii="Arial" w:eastAsia="Times New Roman" w:hAnsi="Arial" w:cs="Arial"/>
          <w:color w:val="3E3832"/>
          <w:sz w:val="24"/>
          <w:szCs w:val="24"/>
        </w:rPr>
      </w:pPr>
      <w:r>
        <w:rPr>
          <w:rFonts w:ascii="Arial" w:eastAsia="Arial" w:hAnsi="Arial" w:cs="Arial"/>
          <w:lang w:val="fi"/>
        </w:rPr>
        <w:t>että sopimuksen määräyksiä perhe-etuuksista ei sovelleta henkilöihin, jotka ovat kolmansien maiden kansalaisia – eli että kolmansien maiden kansalaiset eivät voi laskea hyväkseen asumis- tai työskentelykausia muissa Pohjoismaissa täyttääkseen Färsaarten perhe-etuuksiin oikeuttavan odotusajan, eikä Färsaarten perhe-etuuksia voida myöskään maksaa näille henkilöille ulkomaille.</w:t>
      </w:r>
    </w:p>
    <w:p w14:paraId="17835381" w14:textId="77777777" w:rsidR="00ED2B96" w:rsidRPr="00B65078" w:rsidRDefault="00ED2B96" w:rsidP="00ED2B96">
      <w:pPr>
        <w:pStyle w:val="Otsikko7"/>
        <w:rPr>
          <w:rFonts w:ascii="Arial" w:eastAsiaTheme="minorHAnsi" w:hAnsi="Arial" w:cs="Arial"/>
          <w:i w:val="0"/>
          <w:iCs w:val="0"/>
          <w:color w:val="auto"/>
        </w:rPr>
      </w:pPr>
      <w:r>
        <w:rPr>
          <w:rFonts w:ascii="Arial" w:eastAsiaTheme="minorHAnsi" w:hAnsi="Arial" w:cs="Arial"/>
          <w:i w:val="0"/>
          <w:iCs w:val="0"/>
          <w:color w:val="auto"/>
          <w:lang w:val="fi"/>
        </w:rPr>
        <w:t>Työttömyysetuudet</w:t>
      </w:r>
    </w:p>
    <w:p w14:paraId="0F5B4241" w14:textId="5740D90F" w:rsidR="00ED2B96" w:rsidRPr="00595193" w:rsidRDefault="00ED2B96" w:rsidP="00595193">
      <w:pPr>
        <w:pStyle w:val="Merkittyluettelo"/>
        <w:rPr>
          <w:rFonts w:ascii="Arial" w:eastAsia="Times New Roman" w:hAnsi="Arial" w:cs="Arial"/>
          <w:color w:val="3E3832"/>
          <w:sz w:val="24"/>
          <w:szCs w:val="24"/>
        </w:rPr>
      </w:pPr>
      <w:r>
        <w:rPr>
          <w:rFonts w:ascii="Arial" w:eastAsia="Arial" w:hAnsi="Arial" w:cs="Arial"/>
          <w:lang w:val="fi"/>
        </w:rPr>
        <w:t>Kolmansien maiden kansalaiset eivät voi viedä Färsaarten työttömyyspäivärahaa mukanaan ulkomaille hakiessaan työtä toisesta Pohjoismaasta, eivätkä kolmansien maiden kansalaiset voi saada työttömyyspäivärahaa toisesta Pohjoismaasta hakiessaan työtä Färsaarilta.</w:t>
      </w:r>
    </w:p>
    <w:p w14:paraId="3B096B04" w14:textId="2DF57CED" w:rsidR="00ED2B96" w:rsidRPr="00B65078" w:rsidRDefault="00913F68" w:rsidP="00ED2B96">
      <w:pPr>
        <w:pStyle w:val="Otsikko7"/>
        <w:rPr>
          <w:rFonts w:ascii="Arial" w:eastAsiaTheme="minorHAnsi" w:hAnsi="Arial" w:cs="Arial"/>
          <w:i w:val="0"/>
          <w:iCs w:val="0"/>
          <w:color w:val="auto"/>
        </w:rPr>
      </w:pPr>
      <w:r>
        <w:rPr>
          <w:rFonts w:ascii="Arial" w:eastAsiaTheme="minorHAnsi" w:hAnsi="Arial" w:cs="Arial"/>
          <w:i w:val="0"/>
          <w:iCs w:val="0"/>
          <w:color w:val="auto"/>
          <w:lang w:val="fi"/>
        </w:rPr>
        <w:t>Peruse</w:t>
      </w:r>
      <w:r w:rsidR="00ED2B96">
        <w:rPr>
          <w:rFonts w:ascii="Arial" w:eastAsiaTheme="minorHAnsi" w:hAnsi="Arial" w:cs="Arial"/>
          <w:i w:val="0"/>
          <w:iCs w:val="0"/>
          <w:color w:val="auto"/>
          <w:lang w:val="fi"/>
        </w:rPr>
        <w:t>läke</w:t>
      </w:r>
    </w:p>
    <w:p w14:paraId="0F2C330C" w14:textId="1A70A17C" w:rsidR="00ED2B96" w:rsidRPr="00A77325" w:rsidRDefault="00ED2B96" w:rsidP="00595193">
      <w:pPr>
        <w:pStyle w:val="Merkittyluettelo"/>
        <w:rPr>
          <w:rFonts w:ascii="Arial" w:eastAsia="Times New Roman" w:hAnsi="Arial" w:cs="Arial"/>
          <w:color w:val="3E3832"/>
          <w:sz w:val="24"/>
          <w:szCs w:val="24"/>
          <w:lang w:val="fi"/>
        </w:rPr>
      </w:pPr>
      <w:r>
        <w:rPr>
          <w:rFonts w:ascii="Arial" w:eastAsia="Arial" w:hAnsi="Arial" w:cs="Arial"/>
          <w:lang w:val="fi"/>
        </w:rPr>
        <w:t>Kolmansien maiden kansalaist</w:t>
      </w:r>
      <w:r w:rsidR="00F5332D">
        <w:rPr>
          <w:rFonts w:ascii="Arial" w:eastAsia="Arial" w:hAnsi="Arial" w:cs="Arial"/>
          <w:lang w:val="fi"/>
        </w:rPr>
        <w:t>en</w:t>
      </w:r>
      <w:r>
        <w:rPr>
          <w:rFonts w:ascii="Arial" w:eastAsia="Arial" w:hAnsi="Arial" w:cs="Arial"/>
          <w:lang w:val="fi"/>
        </w:rPr>
        <w:t xml:space="preserve"> </w:t>
      </w:r>
      <w:r w:rsidR="00F5332D">
        <w:rPr>
          <w:rFonts w:ascii="Arial" w:eastAsia="Arial" w:hAnsi="Arial" w:cs="Arial"/>
          <w:lang w:val="fi"/>
        </w:rPr>
        <w:t>tulee</w:t>
      </w:r>
      <w:r>
        <w:rPr>
          <w:rFonts w:ascii="Arial" w:eastAsia="Arial" w:hAnsi="Arial" w:cs="Arial"/>
          <w:lang w:val="fi"/>
        </w:rPr>
        <w:t xml:space="preserve"> kartuttaa Färsaarilla eläkettä kolmansien maiden kansalaisia koskevien yleisten määräysten mukaan. Färsaarilla kartutettua eläkettä ei voida maksaa ulkomaille sopimuksen suotuisampien määräysten mukaisesti.</w:t>
      </w:r>
    </w:p>
    <w:p w14:paraId="09129C38" w14:textId="3C08E287" w:rsidR="007E6373" w:rsidRPr="00843E18" w:rsidRDefault="007E6373" w:rsidP="007E6373">
      <w:pPr>
        <w:pStyle w:val="Merkittyluettelo"/>
        <w:numPr>
          <w:ilvl w:val="0"/>
          <w:numId w:val="0"/>
        </w:numPr>
        <w:rPr>
          <w:rFonts w:ascii="Arial" w:eastAsia="Times New Roman" w:hAnsi="Arial" w:cs="Arial"/>
          <w:color w:val="3E3832"/>
          <w:sz w:val="24"/>
          <w:szCs w:val="24"/>
          <w:lang w:val="fi-FI"/>
        </w:rPr>
      </w:pPr>
    </w:p>
    <w:p w14:paraId="316111FB" w14:textId="77777777" w:rsidR="00723FFC" w:rsidRDefault="00ED2B96" w:rsidP="00723FFC">
      <w:pPr>
        <w:pStyle w:val="Otsikko7"/>
        <w:rPr>
          <w:rFonts w:ascii="Arial" w:eastAsiaTheme="minorHAnsi" w:hAnsi="Arial" w:cs="Arial"/>
          <w:i w:val="0"/>
          <w:iCs w:val="0"/>
          <w:color w:val="auto"/>
          <w:lang w:val="fi"/>
        </w:rPr>
      </w:pPr>
      <w:r>
        <w:rPr>
          <w:rFonts w:ascii="Arial" w:eastAsiaTheme="minorHAnsi" w:hAnsi="Arial" w:cs="Arial"/>
          <w:i w:val="0"/>
          <w:iCs w:val="0"/>
          <w:color w:val="auto"/>
          <w:lang w:val="fi"/>
        </w:rPr>
        <w:t>Hallinnointi</w:t>
      </w:r>
    </w:p>
    <w:p w14:paraId="47F4BA64" w14:textId="77F9488C" w:rsidR="00ED2B96" w:rsidRPr="00843E18" w:rsidRDefault="008B6EB7" w:rsidP="00723FFC">
      <w:pPr>
        <w:pStyle w:val="Otsikko7"/>
        <w:numPr>
          <w:ilvl w:val="0"/>
          <w:numId w:val="19"/>
        </w:numPr>
        <w:rPr>
          <w:rFonts w:ascii="Arial" w:eastAsiaTheme="minorHAnsi" w:hAnsi="Arial" w:cs="Arial"/>
          <w:i w:val="0"/>
          <w:iCs w:val="0"/>
          <w:color w:val="auto"/>
          <w:lang w:val="fi-FI"/>
        </w:rPr>
      </w:pPr>
      <w:r w:rsidRPr="00723FFC">
        <w:rPr>
          <w:rFonts w:ascii="Arial" w:eastAsia="Arial" w:hAnsi="Arial" w:cs="Arial"/>
          <w:i w:val="0"/>
          <w:iCs w:val="0"/>
          <w:lang w:val="fi"/>
        </w:rPr>
        <w:t xml:space="preserve">Vaikka sopimuksen soveltamiseen kolmansien maiden kansalaisiin liittyy Färsaarilla erityismääräyksiä, färsaarelaisten laitosten ja viranomaisten on mahdollisimman laajasti autettava muita Pohjoismaita hallinnoimaan sopimusta kolmansien maiden kansalaisten osalta. </w:t>
      </w:r>
    </w:p>
    <w:p w14:paraId="129F6D57" w14:textId="77777777" w:rsidR="00ED2B96" w:rsidRPr="00B65078" w:rsidRDefault="00ED2B96" w:rsidP="00ED2B96">
      <w:pPr>
        <w:pStyle w:val="Otsikko3"/>
        <w:rPr>
          <w:rFonts w:ascii="Arial" w:eastAsia="Times New Roman" w:hAnsi="Arial" w:cs="Arial"/>
          <w:color w:val="auto"/>
        </w:rPr>
      </w:pPr>
      <w:r>
        <w:rPr>
          <w:rFonts w:ascii="Arial" w:eastAsia="Times New Roman" w:hAnsi="Arial" w:cs="Arial"/>
          <w:color w:val="auto"/>
          <w:lang w:val="fi"/>
        </w:rPr>
        <w:t>Grönlannille:</w:t>
      </w:r>
    </w:p>
    <w:p w14:paraId="09326260" w14:textId="77777777" w:rsidR="00ED2B96" w:rsidRPr="00B65078" w:rsidRDefault="00ED2B96" w:rsidP="00ED2B96">
      <w:pPr>
        <w:pStyle w:val="Otsikko7"/>
        <w:rPr>
          <w:rFonts w:ascii="Arial" w:eastAsiaTheme="minorHAnsi" w:hAnsi="Arial" w:cs="Arial"/>
          <w:i w:val="0"/>
          <w:iCs w:val="0"/>
          <w:color w:val="auto"/>
        </w:rPr>
      </w:pPr>
      <w:r>
        <w:rPr>
          <w:rFonts w:ascii="Arial" w:eastAsiaTheme="minorHAnsi" w:hAnsi="Arial" w:cs="Arial"/>
          <w:i w:val="0"/>
          <w:iCs w:val="0"/>
          <w:color w:val="auto"/>
          <w:lang w:val="fi"/>
        </w:rPr>
        <w:t>Perhe-etuudet</w:t>
      </w:r>
    </w:p>
    <w:p w14:paraId="6CF4A017" w14:textId="77777777" w:rsidR="00ED2B96" w:rsidRPr="00436D3C" w:rsidRDefault="00ED2B96" w:rsidP="00436D3C">
      <w:pPr>
        <w:pStyle w:val="Merkittyluettelo"/>
        <w:rPr>
          <w:rFonts w:ascii="Arial" w:eastAsia="Arial" w:hAnsi="Arial" w:cs="Arial"/>
        </w:rPr>
      </w:pPr>
      <w:r>
        <w:rPr>
          <w:rFonts w:ascii="Arial" w:eastAsia="Arial" w:hAnsi="Arial" w:cs="Arial"/>
          <w:lang w:val="fi"/>
        </w:rPr>
        <w:t>että sopimuksen määräyksiä perhe-etuuksista ei sovelleta henkilöihin, jotka ovat kolmansien maiden kansalaisia – eli että kolmansien maiden kansalaiset eivät voi laskea hyväkseen asumis- tai työskentelykausia muissa Pohjoismaissa täyttääkseen Grönlannin perhe-etuuksiin oikeuttavan odotusajan, eikä Grönlannin perhe-etuuksia voida myöskään maksaa näille henkilöille ulkomaille.</w:t>
      </w:r>
    </w:p>
    <w:p w14:paraId="7FAE7A6D" w14:textId="77777777" w:rsidR="00ED2B96" w:rsidRPr="00B65078" w:rsidRDefault="00ED2B96" w:rsidP="00ED2B96">
      <w:pPr>
        <w:spacing w:after="0" w:line="390" w:lineRule="atLeast"/>
        <w:rPr>
          <w:rFonts w:ascii="Arial" w:hAnsi="Arial" w:cs="Arial"/>
        </w:rPr>
      </w:pPr>
    </w:p>
    <w:p w14:paraId="639BB356" w14:textId="77777777" w:rsidR="00ED2B96" w:rsidRPr="00B65078" w:rsidRDefault="00ED2B96" w:rsidP="00ED2B96">
      <w:pPr>
        <w:pStyle w:val="Merkittyluettelo"/>
        <w:numPr>
          <w:ilvl w:val="0"/>
          <w:numId w:val="0"/>
        </w:numPr>
        <w:ind w:left="360" w:hanging="360"/>
        <w:rPr>
          <w:rFonts w:ascii="Arial" w:hAnsi="Arial" w:cs="Arial"/>
          <w:iCs/>
        </w:rPr>
      </w:pPr>
      <w:r>
        <w:rPr>
          <w:rFonts w:ascii="Arial" w:eastAsia="Arial" w:hAnsi="Arial" w:cs="Arial"/>
          <w:lang w:val="fi"/>
        </w:rPr>
        <w:t>Työttömyysetuudet</w:t>
      </w:r>
    </w:p>
    <w:p w14:paraId="51372B20" w14:textId="6DEFE032" w:rsidR="00F40064" w:rsidRPr="003030D7" w:rsidRDefault="00ED2B96" w:rsidP="003030D7">
      <w:pPr>
        <w:pStyle w:val="Merkittyluettelo"/>
        <w:rPr>
          <w:rFonts w:ascii="Arial" w:hAnsi="Arial" w:cs="Arial"/>
        </w:rPr>
      </w:pPr>
      <w:r>
        <w:rPr>
          <w:rFonts w:ascii="Arial" w:eastAsia="Arial" w:hAnsi="Arial" w:cs="Arial"/>
          <w:lang w:val="fi"/>
        </w:rPr>
        <w:t xml:space="preserve">Kolmansien maiden kansalaiset eivät voi saada Grönlannin työttömyyspäivärahaa </w:t>
      </w:r>
      <w:r w:rsidR="003030D7">
        <w:rPr>
          <w:rFonts w:ascii="Arial" w:eastAsia="Arial" w:hAnsi="Arial" w:cs="Arial"/>
          <w:lang w:val="fi"/>
        </w:rPr>
        <w:t xml:space="preserve">Grönlannista </w:t>
      </w:r>
      <w:r>
        <w:rPr>
          <w:rFonts w:ascii="Arial" w:eastAsia="Arial" w:hAnsi="Arial" w:cs="Arial"/>
          <w:lang w:val="fi"/>
        </w:rPr>
        <w:t>heidän hakiessaan työtä toisesta Pohjoismaasta, eivätkä kolmansien maiden kansalaiset voi saada työttömyyspäivärahaa toisesta Pohjoismaasta hakiessaan työtä Grönlannista.</w:t>
      </w:r>
    </w:p>
    <w:p w14:paraId="00996D92" w14:textId="77777777" w:rsidR="00F40064" w:rsidRPr="00B65078" w:rsidRDefault="00F40064" w:rsidP="00F40064">
      <w:pPr>
        <w:pStyle w:val="Merkittyluettelo"/>
        <w:numPr>
          <w:ilvl w:val="0"/>
          <w:numId w:val="0"/>
        </w:numPr>
        <w:ind w:left="360"/>
        <w:rPr>
          <w:rFonts w:ascii="Arial" w:hAnsi="Arial" w:cs="Arial"/>
        </w:rPr>
      </w:pPr>
    </w:p>
    <w:p w14:paraId="7F3F38DC" w14:textId="48941A55" w:rsidR="00ED2B96" w:rsidRPr="00B65078" w:rsidRDefault="000E4184" w:rsidP="00ED2B96">
      <w:pPr>
        <w:pStyle w:val="Otsikko7"/>
        <w:rPr>
          <w:rFonts w:ascii="Arial" w:eastAsiaTheme="minorHAnsi" w:hAnsi="Arial" w:cs="Arial"/>
          <w:i w:val="0"/>
          <w:iCs w:val="0"/>
          <w:color w:val="auto"/>
        </w:rPr>
      </w:pPr>
      <w:r>
        <w:rPr>
          <w:rFonts w:ascii="Arial" w:eastAsiaTheme="minorHAnsi" w:hAnsi="Arial" w:cs="Arial"/>
          <w:i w:val="0"/>
          <w:iCs w:val="0"/>
          <w:color w:val="auto"/>
          <w:lang w:val="fi"/>
        </w:rPr>
        <w:t>Perus</w:t>
      </w:r>
      <w:r w:rsidR="00DC39AF">
        <w:rPr>
          <w:rFonts w:ascii="Arial" w:eastAsiaTheme="minorHAnsi" w:hAnsi="Arial" w:cs="Arial"/>
          <w:i w:val="0"/>
          <w:iCs w:val="0"/>
          <w:color w:val="auto"/>
          <w:lang w:val="fi"/>
        </w:rPr>
        <w:t>e</w:t>
      </w:r>
      <w:r w:rsidR="00ED2B96">
        <w:rPr>
          <w:rFonts w:ascii="Arial" w:eastAsiaTheme="minorHAnsi" w:hAnsi="Arial" w:cs="Arial"/>
          <w:i w:val="0"/>
          <w:iCs w:val="0"/>
          <w:color w:val="auto"/>
          <w:lang w:val="fi"/>
        </w:rPr>
        <w:t>läke</w:t>
      </w:r>
    </w:p>
    <w:p w14:paraId="377553B9" w14:textId="2678C950" w:rsidR="00ED2B96" w:rsidRPr="00F40064" w:rsidRDefault="00ED2B96" w:rsidP="00ED2B96">
      <w:pPr>
        <w:pStyle w:val="Merkittyluettelo"/>
        <w:rPr>
          <w:rFonts w:ascii="Arial" w:hAnsi="Arial" w:cs="Arial"/>
        </w:rPr>
      </w:pPr>
      <w:r>
        <w:rPr>
          <w:rFonts w:ascii="Arial" w:eastAsia="Arial" w:hAnsi="Arial" w:cs="Arial"/>
          <w:lang w:val="fi"/>
        </w:rPr>
        <w:t xml:space="preserve">että kolmansien maiden kansalaiset eivät voi ansaita peruseläkettä eli Grönlannin sosiaalieläkettä sopimuksen mukaisten suotuisampien määräysten mukaan (3 vuoden asuminen) vaan Grönlannin yleisten, kolmansien maiden kansalaisia koskevien määräysten mukaan (10 vuoden asuminen), eikä Grönlannin sosiaalieläkettä </w:t>
      </w:r>
      <w:r w:rsidR="003030D7">
        <w:rPr>
          <w:rFonts w:ascii="Arial" w:eastAsia="Arial" w:hAnsi="Arial" w:cs="Arial"/>
          <w:lang w:val="fi"/>
        </w:rPr>
        <w:t xml:space="preserve">voi viedä </w:t>
      </w:r>
      <w:r>
        <w:rPr>
          <w:rFonts w:ascii="Arial" w:eastAsia="Arial" w:hAnsi="Arial" w:cs="Arial"/>
          <w:lang w:val="fi"/>
        </w:rPr>
        <w:t>ulkomaille sopimuksen suotuisampien määräysten mukaisesti.</w:t>
      </w:r>
    </w:p>
    <w:p w14:paraId="744ABE1D" w14:textId="726C62EE" w:rsidR="00F40064" w:rsidRDefault="00F40064" w:rsidP="00F40064">
      <w:pPr>
        <w:pStyle w:val="Merkittyluettelo"/>
        <w:numPr>
          <w:ilvl w:val="0"/>
          <w:numId w:val="0"/>
        </w:numPr>
        <w:ind w:left="360"/>
        <w:rPr>
          <w:rFonts w:ascii="Arial" w:eastAsia="Arial" w:hAnsi="Arial" w:cs="Arial"/>
          <w:lang w:val="fi"/>
        </w:rPr>
      </w:pPr>
    </w:p>
    <w:p w14:paraId="2B19A72A" w14:textId="77777777" w:rsidR="00ED2B96" w:rsidRPr="00B65078" w:rsidRDefault="00ED2B96" w:rsidP="00ED2B96">
      <w:pPr>
        <w:pStyle w:val="Otsikko7"/>
        <w:rPr>
          <w:rFonts w:ascii="Arial" w:eastAsiaTheme="minorHAnsi" w:hAnsi="Arial" w:cs="Arial"/>
          <w:i w:val="0"/>
          <w:iCs w:val="0"/>
          <w:color w:val="auto"/>
        </w:rPr>
      </w:pPr>
      <w:r>
        <w:rPr>
          <w:rFonts w:ascii="Arial" w:eastAsiaTheme="minorHAnsi" w:hAnsi="Arial" w:cs="Arial"/>
          <w:i w:val="0"/>
          <w:iCs w:val="0"/>
          <w:color w:val="auto"/>
          <w:lang w:val="fi"/>
        </w:rPr>
        <w:t>Hallinnointi</w:t>
      </w:r>
    </w:p>
    <w:p w14:paraId="29063FDA" w14:textId="70FE1FD3" w:rsidR="00ED2B96" w:rsidRPr="00595193" w:rsidRDefault="008B6EB7" w:rsidP="00595193">
      <w:pPr>
        <w:pStyle w:val="Merkittyluettelo"/>
        <w:rPr>
          <w:rFonts w:ascii="Arial" w:eastAsia="Times New Roman" w:hAnsi="Arial" w:cs="Arial"/>
          <w:b/>
          <w:color w:val="3E3832"/>
          <w:sz w:val="24"/>
          <w:szCs w:val="24"/>
        </w:rPr>
      </w:pPr>
      <w:r>
        <w:rPr>
          <w:rFonts w:ascii="Arial" w:eastAsia="Arial" w:hAnsi="Arial" w:cs="Arial"/>
          <w:lang w:val="fi"/>
        </w:rPr>
        <w:t>Vaikka sopimuksen soveltamiseen kolmansien maiden kansalaisiin liittyy Grönlannissa erityismääräyksiä, grönlantilaisten laitosten ja viranomaisten on mahdollisimman laajasti autettava muita Pohjoismaita hallinnoimaan sopimusta kolmansien maiden kansalaisten osalta.</w:t>
      </w:r>
    </w:p>
    <w:p w14:paraId="0B5C0583" w14:textId="6017D231" w:rsidR="00ED2B96" w:rsidRPr="00595193" w:rsidRDefault="00ED2B96" w:rsidP="00595193">
      <w:pPr>
        <w:pStyle w:val="Otsikko3"/>
        <w:rPr>
          <w:rFonts w:ascii="Arial" w:eastAsia="Times New Roman" w:hAnsi="Arial" w:cs="Arial"/>
        </w:rPr>
      </w:pPr>
      <w:r>
        <w:rPr>
          <w:rFonts w:ascii="Arial" w:eastAsia="Times New Roman" w:hAnsi="Arial" w:cs="Arial"/>
          <w:color w:val="auto"/>
          <w:lang w:val="fi"/>
        </w:rPr>
        <w:t xml:space="preserve">Suomelle, Norjalle, Islannille ja Ruotsille: </w:t>
      </w:r>
    </w:p>
    <w:p w14:paraId="644C25C4" w14:textId="43659C2F" w:rsidR="00ED2B96" w:rsidRPr="00A77325" w:rsidRDefault="00ED2B96" w:rsidP="00595193">
      <w:pPr>
        <w:pStyle w:val="Otsikko3"/>
        <w:rPr>
          <w:rFonts w:ascii="Arial" w:eastAsia="Times New Roman" w:hAnsi="Arial" w:cs="Arial"/>
          <w:lang w:val="fi"/>
        </w:rPr>
      </w:pPr>
      <w:r>
        <w:rPr>
          <w:rFonts w:ascii="Arial" w:eastAsia="Times New Roman" w:hAnsi="Arial" w:cs="Arial"/>
          <w:b w:val="0"/>
          <w:bCs w:val="0"/>
          <w:color w:val="auto"/>
          <w:lang w:val="fi"/>
        </w:rPr>
        <w:t>Tanskan, Färsaarten ja Grönlannin erityismääräykset eivät vaikuta sosiaaliturvasopimuksen soveltamiseen muissa Pohjoismaissa. Muut Pohjoismaat laskevat yhteen kolman</w:t>
      </w:r>
      <w:r w:rsidR="000D0F21">
        <w:rPr>
          <w:rFonts w:ascii="Arial" w:eastAsia="Times New Roman" w:hAnsi="Arial" w:cs="Arial"/>
          <w:b w:val="0"/>
          <w:bCs w:val="0"/>
          <w:color w:val="auto"/>
          <w:lang w:val="fi"/>
        </w:rPr>
        <w:t>sien maiden kansalaisten asumis-</w:t>
      </w:r>
      <w:r>
        <w:rPr>
          <w:rFonts w:ascii="Arial" w:eastAsia="Times New Roman" w:hAnsi="Arial" w:cs="Arial"/>
          <w:b w:val="0"/>
          <w:bCs w:val="0"/>
          <w:color w:val="auto"/>
          <w:lang w:val="fi"/>
        </w:rPr>
        <w:t xml:space="preserve"> ja </w:t>
      </w:r>
      <w:r w:rsidR="00D67733">
        <w:rPr>
          <w:rFonts w:ascii="Arial" w:eastAsia="Times New Roman" w:hAnsi="Arial" w:cs="Arial"/>
          <w:b w:val="0"/>
          <w:bCs w:val="0"/>
          <w:color w:val="auto"/>
          <w:lang w:val="fi"/>
        </w:rPr>
        <w:t>työskentely</w:t>
      </w:r>
      <w:r>
        <w:rPr>
          <w:rFonts w:ascii="Arial" w:eastAsia="Times New Roman" w:hAnsi="Arial" w:cs="Arial"/>
          <w:b w:val="0"/>
          <w:bCs w:val="0"/>
          <w:color w:val="auto"/>
          <w:lang w:val="fi"/>
        </w:rPr>
        <w:t>kaudet Tanskassa, Färsaarilla ja Grönlannissa asetuksen määräysten mukaisesti ja lukevat ne hyväksi asetuksen mukaista pro rata -eläkettä laskettaessa.</w:t>
      </w:r>
    </w:p>
    <w:p w14:paraId="5851AC5D" w14:textId="77777777" w:rsidR="00ED2B96" w:rsidRPr="00A77325" w:rsidRDefault="00ED2B96" w:rsidP="00595193">
      <w:pPr>
        <w:pStyle w:val="Otsikko3"/>
        <w:rPr>
          <w:rFonts w:ascii="Arial" w:eastAsia="Times New Roman" w:hAnsi="Arial" w:cs="Arial"/>
          <w:lang w:val="fi"/>
        </w:rPr>
      </w:pPr>
      <w:r>
        <w:rPr>
          <w:rFonts w:ascii="Arial" w:eastAsia="Times New Roman" w:hAnsi="Arial" w:cs="Arial"/>
          <w:b w:val="0"/>
          <w:bCs w:val="0"/>
          <w:color w:val="auto"/>
          <w:lang w:val="fi"/>
        </w:rPr>
        <w:t>Peruseläkkeet ja perhe-etuudet maksetaan Tanskaan, Färsaarille ja Grönlantiin samalla tavoin kuin muihin ETA-maihin.</w:t>
      </w:r>
    </w:p>
    <w:p w14:paraId="5891ACDB" w14:textId="03A78DD3" w:rsidR="00F42960" w:rsidRPr="00A77325" w:rsidRDefault="00ED2B96" w:rsidP="00436D3C">
      <w:pPr>
        <w:rPr>
          <w:rFonts w:ascii="Arial" w:hAnsi="Arial" w:cs="Arial"/>
          <w:lang w:val="fi"/>
        </w:rPr>
      </w:pPr>
      <w:r>
        <w:rPr>
          <w:rFonts w:ascii="Arial" w:eastAsia="Arial" w:hAnsi="Arial" w:cs="Arial"/>
          <w:lang w:val="fi"/>
        </w:rPr>
        <w:br w:type="page"/>
      </w:r>
    </w:p>
    <w:p w14:paraId="67A1211A" w14:textId="77777777" w:rsidR="00F42960" w:rsidRPr="00A77325" w:rsidRDefault="00F42960" w:rsidP="00F42960">
      <w:pPr>
        <w:pStyle w:val="Otsikko2"/>
        <w:jc w:val="right"/>
        <w:rPr>
          <w:rFonts w:ascii="Arial" w:hAnsi="Arial" w:cs="Arial"/>
          <w:color w:val="auto"/>
          <w:lang w:val="fi"/>
        </w:rPr>
      </w:pPr>
      <w:r>
        <w:rPr>
          <w:rFonts w:ascii="Arial" w:hAnsi="Arial" w:cs="Arial"/>
          <w:color w:val="auto"/>
          <w:lang w:val="fi"/>
        </w:rPr>
        <w:t>Liite 4</w:t>
      </w:r>
    </w:p>
    <w:p w14:paraId="2B7FD097" w14:textId="77777777" w:rsidR="00F42960" w:rsidRPr="00A77325" w:rsidRDefault="00F42960" w:rsidP="00F42960">
      <w:pPr>
        <w:pStyle w:val="Leipteksti"/>
        <w:jc w:val="center"/>
        <w:rPr>
          <w:rFonts w:ascii="Arial" w:hAnsi="Arial" w:cs="Arial"/>
          <w:b/>
          <w:lang w:val="fi"/>
        </w:rPr>
      </w:pPr>
    </w:p>
    <w:p w14:paraId="61720B24" w14:textId="77777777" w:rsidR="00F42960" w:rsidRPr="00A77325" w:rsidRDefault="00F42960" w:rsidP="00F42960">
      <w:pPr>
        <w:pStyle w:val="Leipteksti"/>
        <w:jc w:val="center"/>
        <w:rPr>
          <w:rFonts w:ascii="Arial" w:hAnsi="Arial" w:cs="Arial"/>
          <w:b/>
          <w:lang w:val="fi"/>
        </w:rPr>
      </w:pPr>
      <w:r>
        <w:rPr>
          <w:rFonts w:ascii="Arial" w:hAnsi="Arial" w:cs="Arial"/>
          <w:b/>
          <w:bCs/>
          <w:lang w:val="fi"/>
        </w:rPr>
        <w:t xml:space="preserve">Yhteyselimet ja muut elimet, joille on annettu sopimukseen perustuvia tehtäviä </w:t>
      </w:r>
    </w:p>
    <w:p w14:paraId="6F225F8F" w14:textId="77777777" w:rsidR="00F42960" w:rsidRPr="00A77325" w:rsidRDefault="00F42960" w:rsidP="00F42960">
      <w:pPr>
        <w:pStyle w:val="Leipteksti"/>
        <w:jc w:val="center"/>
        <w:rPr>
          <w:rFonts w:ascii="Arial" w:hAnsi="Arial" w:cs="Arial"/>
          <w:lang w:val="fi"/>
        </w:rPr>
      </w:pPr>
      <w:r>
        <w:rPr>
          <w:rFonts w:ascii="Arial" w:hAnsi="Arial" w:cs="Arial"/>
          <w:lang w:val="fi"/>
        </w:rPr>
        <w:t xml:space="preserve">2. kesäkuuta 2012 allekirjoitetun pohjoismaisen sosiaaliturvasopimuksen hallinnollinen sopimus, </w:t>
      </w:r>
    </w:p>
    <w:p w14:paraId="14B8D7FB" w14:textId="127847C4" w:rsidR="00F42960" w:rsidRPr="00843E18" w:rsidRDefault="00FF2BE5" w:rsidP="00F42960">
      <w:pPr>
        <w:pStyle w:val="Leipteksti"/>
        <w:jc w:val="center"/>
        <w:rPr>
          <w:rFonts w:ascii="Arial" w:hAnsi="Arial" w:cs="Arial"/>
          <w:lang w:val="sv-SE"/>
        </w:rPr>
      </w:pPr>
      <w:r w:rsidRPr="009478B0">
        <w:rPr>
          <w:rFonts w:ascii="Arial" w:hAnsi="Arial" w:cs="Arial"/>
          <w:lang w:val="sv-SE"/>
        </w:rPr>
        <w:t xml:space="preserve">10 </w:t>
      </w:r>
      <w:proofErr w:type="spellStart"/>
      <w:r w:rsidRPr="009478B0">
        <w:rPr>
          <w:rFonts w:ascii="Arial" w:hAnsi="Arial" w:cs="Arial"/>
          <w:lang w:val="sv-SE"/>
        </w:rPr>
        <w:t>artikla</w:t>
      </w:r>
      <w:proofErr w:type="spellEnd"/>
    </w:p>
    <w:p w14:paraId="419BA6AD" w14:textId="77777777" w:rsidR="007B25AB" w:rsidRPr="00843E18" w:rsidRDefault="007B25AB" w:rsidP="00ED2B96">
      <w:pPr>
        <w:pStyle w:val="Otsikko3"/>
        <w:rPr>
          <w:rFonts w:ascii="Arial" w:eastAsia="Times New Roman" w:hAnsi="Arial" w:cs="Arial"/>
          <w:color w:val="auto"/>
          <w:lang w:val="sv-SE"/>
        </w:rPr>
      </w:pPr>
    </w:p>
    <w:p w14:paraId="343E7FBA" w14:textId="79BF7941" w:rsidR="00ED2B96" w:rsidRPr="00843E18" w:rsidRDefault="00ED2B96" w:rsidP="00ED2B96">
      <w:pPr>
        <w:pStyle w:val="Otsikko3"/>
        <w:rPr>
          <w:rFonts w:ascii="Arial" w:eastAsia="Times New Roman" w:hAnsi="Arial" w:cs="Arial"/>
          <w:color w:val="auto"/>
          <w:lang w:val="sv-SE"/>
        </w:rPr>
      </w:pPr>
      <w:proofErr w:type="spellStart"/>
      <w:r w:rsidRPr="009478B0">
        <w:rPr>
          <w:rFonts w:ascii="Arial" w:eastAsia="Times New Roman" w:hAnsi="Arial" w:cs="Arial"/>
          <w:color w:val="auto"/>
          <w:lang w:val="sv-SE"/>
        </w:rPr>
        <w:t>Tanska</w:t>
      </w:r>
      <w:proofErr w:type="spellEnd"/>
    </w:p>
    <w:p w14:paraId="5743E78E" w14:textId="27FF8438" w:rsidR="00FD56FF" w:rsidRPr="00843E18" w:rsidRDefault="00722C42" w:rsidP="00FD56FF">
      <w:pPr>
        <w:pStyle w:val="Luettelo"/>
        <w:spacing w:after="0"/>
        <w:rPr>
          <w:rFonts w:ascii="Arial" w:hAnsi="Arial" w:cs="Arial"/>
          <w:lang w:val="sv-SE"/>
        </w:rPr>
      </w:pPr>
      <w:r w:rsidRPr="009478B0">
        <w:rPr>
          <w:rFonts w:ascii="Arial" w:eastAsia="Arial" w:hAnsi="Arial" w:cs="Arial"/>
          <w:lang w:val="sv-SE"/>
        </w:rPr>
        <w:t>Utbetalning Danmark</w:t>
      </w:r>
      <w:r w:rsidR="00FD56FF" w:rsidRPr="009478B0">
        <w:rPr>
          <w:rFonts w:ascii="Arial" w:eastAsia="Arial" w:hAnsi="Arial" w:cs="Arial"/>
          <w:lang w:val="sv-SE"/>
        </w:rPr>
        <w:t xml:space="preserve"> (</w:t>
      </w:r>
      <w:proofErr w:type="spellStart"/>
      <w:r w:rsidR="00FD56FF" w:rsidRPr="009478B0">
        <w:rPr>
          <w:rFonts w:ascii="Arial" w:eastAsia="Arial" w:hAnsi="Arial" w:cs="Arial"/>
          <w:lang w:val="sv-SE"/>
        </w:rPr>
        <w:t>yhteyselin</w:t>
      </w:r>
      <w:proofErr w:type="spellEnd"/>
      <w:r w:rsidR="00FD56FF" w:rsidRPr="009478B0">
        <w:rPr>
          <w:rFonts w:ascii="Arial" w:eastAsia="Arial" w:hAnsi="Arial" w:cs="Arial"/>
          <w:lang w:val="sv-SE"/>
        </w:rPr>
        <w:t>)</w:t>
      </w:r>
    </w:p>
    <w:p w14:paraId="63170741" w14:textId="77777777" w:rsidR="00FD56FF" w:rsidRPr="00843E18" w:rsidRDefault="00FD56FF" w:rsidP="00FD56FF">
      <w:pPr>
        <w:pStyle w:val="Luettelo2"/>
        <w:spacing w:after="0"/>
        <w:ind w:hanging="566"/>
        <w:rPr>
          <w:rFonts w:ascii="Arial" w:eastAsia="Arial" w:hAnsi="Arial" w:cs="Arial"/>
          <w:lang w:val="da-DK"/>
        </w:rPr>
      </w:pPr>
      <w:r w:rsidRPr="00843E18">
        <w:rPr>
          <w:rFonts w:ascii="Arial" w:eastAsia="Arial" w:hAnsi="Arial" w:cs="Arial"/>
          <w:lang w:val="da-DK"/>
        </w:rPr>
        <w:t>International Social Sikring</w:t>
      </w:r>
    </w:p>
    <w:p w14:paraId="057E2C32" w14:textId="77777777" w:rsidR="00FD56FF" w:rsidRPr="00843E18" w:rsidRDefault="00FD56FF" w:rsidP="00FD56FF">
      <w:pPr>
        <w:pStyle w:val="Luettelo2"/>
        <w:ind w:hanging="566"/>
        <w:rPr>
          <w:rFonts w:ascii="Arial" w:hAnsi="Arial" w:cs="Arial"/>
          <w:lang w:val="da-DK"/>
        </w:rPr>
      </w:pPr>
      <w:r w:rsidRPr="00843E18">
        <w:rPr>
          <w:rFonts w:ascii="Arial" w:eastAsia="Arial" w:hAnsi="Arial" w:cs="Arial"/>
          <w:lang w:val="da-DK"/>
        </w:rPr>
        <w:t>Kongens Vænge 8</w:t>
      </w:r>
    </w:p>
    <w:p w14:paraId="54723D00" w14:textId="77777777" w:rsidR="00FD56FF" w:rsidRPr="00843E18" w:rsidRDefault="00FD56FF" w:rsidP="00FD56FF">
      <w:pPr>
        <w:pStyle w:val="Luettelo2"/>
        <w:ind w:hanging="566"/>
        <w:rPr>
          <w:rFonts w:ascii="Arial" w:hAnsi="Arial" w:cs="Arial"/>
          <w:lang w:val="da-DK"/>
        </w:rPr>
      </w:pPr>
      <w:r w:rsidRPr="00843E18">
        <w:rPr>
          <w:rFonts w:ascii="Arial" w:eastAsia="Arial" w:hAnsi="Arial" w:cs="Arial"/>
          <w:lang w:val="da-DK"/>
        </w:rPr>
        <w:t>DK-3400 Hillerød</w:t>
      </w:r>
    </w:p>
    <w:p w14:paraId="3D9B03BD" w14:textId="77777777" w:rsidR="00FD56FF" w:rsidRPr="00843E18" w:rsidRDefault="00FD56FF" w:rsidP="00FD56FF">
      <w:pPr>
        <w:pStyle w:val="Luettelo2"/>
        <w:ind w:hanging="566"/>
        <w:rPr>
          <w:rFonts w:ascii="Arial" w:eastAsia="Arial" w:hAnsi="Arial" w:cs="Arial"/>
          <w:lang w:val="en-GB"/>
        </w:rPr>
      </w:pPr>
      <w:r w:rsidRPr="00843E18">
        <w:rPr>
          <w:rFonts w:ascii="Arial" w:eastAsia="Arial" w:hAnsi="Arial" w:cs="Arial"/>
          <w:lang w:val="en-GB"/>
        </w:rPr>
        <w:t>Puh.: + 45 70 12 80 51</w:t>
      </w:r>
    </w:p>
    <w:p w14:paraId="7EEB4239" w14:textId="77777777" w:rsidR="00FD56FF" w:rsidRPr="00843E18" w:rsidRDefault="00FD56FF" w:rsidP="00FD56FF">
      <w:pPr>
        <w:pStyle w:val="Luettelo2"/>
        <w:ind w:hanging="566"/>
        <w:rPr>
          <w:rFonts w:ascii="Arial" w:hAnsi="Arial" w:cs="Arial"/>
          <w:lang w:val="en-GB"/>
        </w:rPr>
      </w:pPr>
      <w:r w:rsidRPr="00843E18">
        <w:rPr>
          <w:rFonts w:ascii="Arial" w:hAnsi="Arial" w:cs="Arial"/>
          <w:lang w:val="en-GB"/>
        </w:rPr>
        <w:t>S-posti: isos@atp.dk</w:t>
      </w:r>
    </w:p>
    <w:p w14:paraId="2258795F" w14:textId="77777777" w:rsidR="00FD56FF" w:rsidRPr="00A77325" w:rsidRDefault="00FD56FF" w:rsidP="00FD56FF">
      <w:pPr>
        <w:pStyle w:val="Luettelo"/>
        <w:rPr>
          <w:rFonts w:ascii="Arial" w:hAnsi="Arial" w:cs="Arial"/>
          <w:lang w:val="fi"/>
        </w:rPr>
      </w:pPr>
      <w:r>
        <w:rPr>
          <w:rFonts w:ascii="Arial" w:eastAsia="Arial" w:hAnsi="Arial" w:cs="Arial"/>
          <w:lang w:val="fi"/>
        </w:rPr>
        <w:t>Lisäeläkkeeseen liittyviä tehtäviä hoitaa:</w:t>
      </w:r>
    </w:p>
    <w:p w14:paraId="3735044F" w14:textId="77777777" w:rsidR="00FD56FF" w:rsidRPr="00A77325" w:rsidRDefault="00FD56FF" w:rsidP="00FD56FF">
      <w:pPr>
        <w:pStyle w:val="Luettelo2"/>
        <w:ind w:left="0" w:firstLine="0"/>
        <w:rPr>
          <w:rFonts w:ascii="Arial" w:hAnsi="Arial" w:cs="Arial"/>
          <w:lang w:val="fi"/>
        </w:rPr>
      </w:pPr>
      <w:proofErr w:type="spellStart"/>
      <w:r>
        <w:rPr>
          <w:rFonts w:ascii="Arial" w:eastAsia="Arial" w:hAnsi="Arial" w:cs="Arial"/>
          <w:lang w:val="fi"/>
        </w:rPr>
        <w:t>Arbejdsmarkedets</w:t>
      </w:r>
      <w:proofErr w:type="spellEnd"/>
      <w:r>
        <w:rPr>
          <w:rFonts w:ascii="Arial" w:eastAsia="Arial" w:hAnsi="Arial" w:cs="Arial"/>
          <w:lang w:val="fi"/>
        </w:rPr>
        <w:t xml:space="preserve"> </w:t>
      </w:r>
      <w:proofErr w:type="spellStart"/>
      <w:r>
        <w:rPr>
          <w:rFonts w:ascii="Arial" w:eastAsia="Arial" w:hAnsi="Arial" w:cs="Arial"/>
          <w:lang w:val="fi"/>
        </w:rPr>
        <w:t>Tillægspension</w:t>
      </w:r>
      <w:proofErr w:type="spellEnd"/>
      <w:r>
        <w:rPr>
          <w:rFonts w:ascii="Arial" w:eastAsia="Arial" w:hAnsi="Arial" w:cs="Arial"/>
          <w:lang w:val="fi"/>
        </w:rPr>
        <w:t xml:space="preserve"> (Työmarkkinoiden lisäeläkejärjestelmä)</w:t>
      </w:r>
    </w:p>
    <w:p w14:paraId="07F31987" w14:textId="77777777" w:rsidR="00FD56FF" w:rsidRPr="00843E18" w:rsidRDefault="00FD56FF" w:rsidP="00FD56FF">
      <w:pPr>
        <w:pStyle w:val="Luettelo2"/>
        <w:ind w:left="0" w:firstLine="0"/>
        <w:rPr>
          <w:rFonts w:ascii="Arial" w:hAnsi="Arial" w:cs="Arial"/>
          <w:lang w:val="da-DK"/>
        </w:rPr>
      </w:pPr>
      <w:r w:rsidRPr="00843E18">
        <w:rPr>
          <w:rFonts w:ascii="Arial" w:eastAsia="Arial" w:hAnsi="Arial" w:cs="Arial"/>
          <w:lang w:val="da-DK"/>
        </w:rPr>
        <w:t>Kongens Vænge 8</w:t>
      </w:r>
    </w:p>
    <w:p w14:paraId="142706D2" w14:textId="77777777" w:rsidR="00FD56FF" w:rsidRPr="00843E18" w:rsidRDefault="00FD56FF" w:rsidP="00FD56FF">
      <w:pPr>
        <w:pStyle w:val="Luettelo2"/>
        <w:ind w:left="0" w:firstLine="0"/>
        <w:rPr>
          <w:rFonts w:ascii="Arial" w:hAnsi="Arial" w:cs="Arial"/>
          <w:lang w:val="da-DK"/>
        </w:rPr>
      </w:pPr>
      <w:r w:rsidRPr="00843E18">
        <w:rPr>
          <w:rFonts w:ascii="Arial" w:eastAsia="Arial" w:hAnsi="Arial" w:cs="Arial"/>
          <w:lang w:val="da-DK"/>
        </w:rPr>
        <w:t>DK-3400 Hillerød</w:t>
      </w:r>
    </w:p>
    <w:p w14:paraId="383D514C" w14:textId="77777777" w:rsidR="00FD56FF" w:rsidRPr="00843E18" w:rsidRDefault="00FD56FF" w:rsidP="00FD56FF">
      <w:pPr>
        <w:pStyle w:val="Luettelo2"/>
        <w:ind w:left="0" w:firstLine="0"/>
        <w:rPr>
          <w:rFonts w:ascii="Arial" w:eastAsia="Arial" w:hAnsi="Arial" w:cs="Arial"/>
          <w:lang w:val="da-DK"/>
        </w:rPr>
      </w:pPr>
      <w:r w:rsidRPr="00843E18">
        <w:rPr>
          <w:rFonts w:ascii="Arial" w:eastAsia="Arial" w:hAnsi="Arial" w:cs="Arial"/>
          <w:lang w:val="da-DK"/>
        </w:rPr>
        <w:t>Puh.: + 45 70 12 80 00</w:t>
      </w:r>
    </w:p>
    <w:p w14:paraId="2364B47E" w14:textId="77777777" w:rsidR="00FD56FF" w:rsidRPr="00843E18" w:rsidRDefault="00FD56FF" w:rsidP="00FD56FF">
      <w:pPr>
        <w:pStyle w:val="Luettelo2"/>
        <w:ind w:left="0" w:firstLine="0"/>
        <w:rPr>
          <w:rFonts w:ascii="Arial" w:hAnsi="Arial" w:cs="Arial"/>
          <w:lang w:val="fi-FI"/>
        </w:rPr>
      </w:pPr>
      <w:r>
        <w:rPr>
          <w:rFonts w:ascii="Arial" w:hAnsi="Arial" w:cs="Arial"/>
          <w:lang w:val="fi"/>
        </w:rPr>
        <w:t>S-posti: pote@atp.dk</w:t>
      </w:r>
    </w:p>
    <w:p w14:paraId="696CFE1E" w14:textId="46938D66" w:rsidR="00FD56FF" w:rsidRPr="00843E18" w:rsidRDefault="00722C42" w:rsidP="00FD56FF">
      <w:pPr>
        <w:pStyle w:val="Luettelo"/>
        <w:rPr>
          <w:rFonts w:ascii="Arial" w:hAnsi="Arial" w:cs="Arial"/>
          <w:lang w:val="fi-FI"/>
        </w:rPr>
      </w:pPr>
      <w:r>
        <w:rPr>
          <w:rFonts w:ascii="Arial" w:eastAsia="Arial" w:hAnsi="Arial" w:cs="Arial"/>
          <w:lang w:val="fi"/>
        </w:rPr>
        <w:t>Sairaanhoitoon</w:t>
      </w:r>
      <w:r w:rsidR="00FD56FF">
        <w:rPr>
          <w:rFonts w:ascii="Arial" w:eastAsia="Arial" w:hAnsi="Arial" w:cs="Arial"/>
          <w:lang w:val="fi"/>
        </w:rPr>
        <w:t xml:space="preserve"> liittyviä tehtäviä hoitaa:</w:t>
      </w:r>
    </w:p>
    <w:p w14:paraId="47096304" w14:textId="25F5B2B0" w:rsidR="00FD56FF" w:rsidRPr="00843E18" w:rsidRDefault="00FD56FF" w:rsidP="007353F8">
      <w:pPr>
        <w:pStyle w:val="Luettelo2"/>
        <w:ind w:hanging="566"/>
        <w:rPr>
          <w:rFonts w:ascii="Arial" w:hAnsi="Arial" w:cs="Arial"/>
          <w:lang w:val="fi-FI"/>
        </w:rPr>
      </w:pPr>
      <w:proofErr w:type="spellStart"/>
      <w:r>
        <w:rPr>
          <w:rFonts w:ascii="Arial" w:eastAsia="Arial" w:hAnsi="Arial" w:cs="Arial"/>
          <w:lang w:val="fi"/>
        </w:rPr>
        <w:t>Styrelsen</w:t>
      </w:r>
      <w:proofErr w:type="spellEnd"/>
      <w:r>
        <w:rPr>
          <w:rFonts w:ascii="Arial" w:eastAsia="Arial" w:hAnsi="Arial" w:cs="Arial"/>
          <w:lang w:val="fi"/>
        </w:rPr>
        <w:t xml:space="preserve"> for </w:t>
      </w:r>
      <w:proofErr w:type="spellStart"/>
      <w:r>
        <w:rPr>
          <w:rFonts w:ascii="Arial" w:eastAsia="Arial" w:hAnsi="Arial" w:cs="Arial"/>
          <w:lang w:val="fi"/>
        </w:rPr>
        <w:t>Patientsikkerhed</w:t>
      </w:r>
      <w:proofErr w:type="spellEnd"/>
      <w:r>
        <w:rPr>
          <w:rFonts w:ascii="Arial" w:eastAsia="Arial" w:hAnsi="Arial" w:cs="Arial"/>
          <w:lang w:val="fi"/>
        </w:rPr>
        <w:t xml:space="preserve"> (Tanskan potilasturvallisuudesta vastaava viranomainen) </w:t>
      </w:r>
    </w:p>
    <w:p w14:paraId="4E287708" w14:textId="77777777" w:rsidR="00FD56FF" w:rsidRPr="00843E18" w:rsidRDefault="00FD56FF" w:rsidP="00FD56FF">
      <w:pPr>
        <w:pStyle w:val="Luettelo2"/>
        <w:ind w:hanging="566"/>
        <w:rPr>
          <w:rFonts w:ascii="Arial" w:eastAsia="Arial" w:hAnsi="Arial" w:cs="Arial"/>
          <w:lang w:val="sv-SE"/>
        </w:rPr>
      </w:pPr>
      <w:r w:rsidRPr="00735CFD">
        <w:rPr>
          <w:rFonts w:ascii="Arial" w:eastAsia="Arial" w:hAnsi="Arial" w:cs="Arial"/>
          <w:lang w:val="sv-SE"/>
        </w:rPr>
        <w:t xml:space="preserve">Islands Brygge 67 </w:t>
      </w:r>
    </w:p>
    <w:p w14:paraId="016B3AF0" w14:textId="77777777" w:rsidR="00FD56FF" w:rsidRPr="00843E18" w:rsidRDefault="00FD56FF" w:rsidP="00FD56FF">
      <w:pPr>
        <w:pStyle w:val="Luettelo2"/>
        <w:ind w:hanging="566"/>
        <w:rPr>
          <w:rFonts w:ascii="Arial" w:eastAsia="Arial" w:hAnsi="Arial" w:cs="Arial"/>
          <w:lang w:val="sv-SE"/>
        </w:rPr>
      </w:pPr>
      <w:r w:rsidRPr="00735CFD">
        <w:rPr>
          <w:rFonts w:ascii="Arial" w:eastAsia="Arial" w:hAnsi="Arial" w:cs="Arial"/>
          <w:lang w:val="sv-SE"/>
        </w:rPr>
        <w:t xml:space="preserve">DK-2300 </w:t>
      </w:r>
      <w:proofErr w:type="spellStart"/>
      <w:r w:rsidRPr="00735CFD">
        <w:rPr>
          <w:rFonts w:ascii="Arial" w:eastAsia="Arial" w:hAnsi="Arial" w:cs="Arial"/>
          <w:lang w:val="sv-SE"/>
        </w:rPr>
        <w:t>Kööpenhamina</w:t>
      </w:r>
      <w:proofErr w:type="spellEnd"/>
      <w:r w:rsidRPr="00735CFD">
        <w:rPr>
          <w:rFonts w:ascii="Arial" w:eastAsia="Arial" w:hAnsi="Arial" w:cs="Arial"/>
          <w:lang w:val="sv-SE"/>
        </w:rPr>
        <w:t xml:space="preserve"> S </w:t>
      </w:r>
    </w:p>
    <w:p w14:paraId="09C0B22D" w14:textId="77777777" w:rsidR="00FD56FF" w:rsidRPr="00843E18" w:rsidRDefault="00FD56FF" w:rsidP="00FD56FF">
      <w:pPr>
        <w:pStyle w:val="Luettelo2"/>
        <w:ind w:hanging="566"/>
        <w:rPr>
          <w:rFonts w:ascii="Arial" w:hAnsi="Arial" w:cs="Arial"/>
          <w:lang w:val="sv-SE"/>
        </w:rPr>
      </w:pPr>
      <w:r w:rsidRPr="00735CFD">
        <w:rPr>
          <w:rFonts w:ascii="Arial" w:eastAsia="Arial" w:hAnsi="Arial" w:cs="Arial"/>
          <w:lang w:val="sv-SE"/>
        </w:rPr>
        <w:t>Puh.: + 45 72 28 66 00</w:t>
      </w:r>
    </w:p>
    <w:p w14:paraId="40802989" w14:textId="77777777" w:rsidR="00FD56FF" w:rsidRPr="00843E18" w:rsidRDefault="00FD56FF" w:rsidP="00FD56FF">
      <w:pPr>
        <w:pStyle w:val="Luettelo2"/>
        <w:ind w:hanging="566"/>
        <w:rPr>
          <w:rFonts w:ascii="Arial" w:hAnsi="Arial" w:cs="Arial"/>
          <w:lang w:val="fi-FI"/>
        </w:rPr>
      </w:pPr>
      <w:r>
        <w:rPr>
          <w:rFonts w:ascii="Arial" w:eastAsia="Arial" w:hAnsi="Arial" w:cs="Arial"/>
          <w:lang w:val="fi"/>
        </w:rPr>
        <w:t xml:space="preserve">S-posti: </w:t>
      </w:r>
      <w:hyperlink r:id="rId11" w:history="1">
        <w:r>
          <w:rPr>
            <w:rFonts w:ascii="Arial" w:eastAsia="Arial" w:hAnsi="Arial" w:cs="Arial"/>
            <w:lang w:val="fi"/>
          </w:rPr>
          <w:t>stps@stps.dk</w:t>
        </w:r>
      </w:hyperlink>
    </w:p>
    <w:p w14:paraId="0FC6532A" w14:textId="478F136C" w:rsidR="00FD56FF" w:rsidRPr="00843E18" w:rsidRDefault="00722C42" w:rsidP="00FD56FF">
      <w:pPr>
        <w:pStyle w:val="Luettelo"/>
        <w:rPr>
          <w:rFonts w:ascii="Arial" w:hAnsi="Arial" w:cs="Arial"/>
          <w:lang w:val="fi-FI"/>
        </w:rPr>
      </w:pPr>
      <w:r>
        <w:rPr>
          <w:rFonts w:ascii="Arial" w:eastAsia="Arial" w:hAnsi="Arial" w:cs="Arial"/>
          <w:lang w:val="fi"/>
        </w:rPr>
        <w:t>Työttömyysetuuksiin</w:t>
      </w:r>
      <w:r w:rsidR="00FD56FF">
        <w:rPr>
          <w:rFonts w:ascii="Arial" w:eastAsia="Arial" w:hAnsi="Arial" w:cs="Arial"/>
          <w:lang w:val="fi"/>
        </w:rPr>
        <w:t xml:space="preserve"> liittyviä tehtäviä hoitaa:</w:t>
      </w:r>
    </w:p>
    <w:p w14:paraId="46711AB8" w14:textId="77777777" w:rsidR="00FD56FF" w:rsidRPr="00843E18" w:rsidRDefault="00FD56FF" w:rsidP="00FD56FF">
      <w:pPr>
        <w:pStyle w:val="Luettelo2"/>
        <w:ind w:hanging="566"/>
        <w:rPr>
          <w:rFonts w:ascii="Arial" w:hAnsi="Arial" w:cs="Arial"/>
          <w:lang w:val="da-DK"/>
        </w:rPr>
      </w:pPr>
      <w:r w:rsidRPr="00843E18">
        <w:rPr>
          <w:rFonts w:ascii="Arial" w:eastAsia="Arial" w:hAnsi="Arial" w:cs="Arial"/>
          <w:lang w:val="da-DK"/>
        </w:rPr>
        <w:t>Styrelsen for Arbejdsmarked og Rekruttering (Tanskan työvoimaviranomainen)</w:t>
      </w:r>
    </w:p>
    <w:p w14:paraId="4D943143" w14:textId="77777777" w:rsidR="007353F8" w:rsidRPr="00843E18" w:rsidRDefault="00FD56FF" w:rsidP="00FD56FF">
      <w:pPr>
        <w:pStyle w:val="Luettelo2"/>
        <w:ind w:hanging="566"/>
        <w:rPr>
          <w:rFonts w:ascii="Arial" w:eastAsia="Arial" w:hAnsi="Arial" w:cs="Arial"/>
          <w:lang w:val="da-DK"/>
        </w:rPr>
      </w:pPr>
      <w:r w:rsidRPr="00843E18">
        <w:rPr>
          <w:rFonts w:ascii="Arial" w:eastAsia="Arial" w:hAnsi="Arial" w:cs="Arial"/>
          <w:lang w:val="da-DK"/>
        </w:rPr>
        <w:t>Vermundsgade 38</w:t>
      </w:r>
    </w:p>
    <w:p w14:paraId="7C3E5CFF" w14:textId="77777777" w:rsidR="007353F8" w:rsidRPr="00843E18" w:rsidRDefault="00FD56FF" w:rsidP="00FD56FF">
      <w:pPr>
        <w:pStyle w:val="Luettelo2"/>
        <w:ind w:hanging="566"/>
        <w:rPr>
          <w:rFonts w:ascii="Arial" w:eastAsia="Arial" w:hAnsi="Arial" w:cs="Arial"/>
          <w:lang w:val="da-DK"/>
        </w:rPr>
      </w:pPr>
      <w:r w:rsidRPr="00843E18">
        <w:rPr>
          <w:rFonts w:ascii="Arial" w:eastAsia="Arial" w:hAnsi="Arial" w:cs="Arial"/>
          <w:lang w:val="da-DK"/>
        </w:rPr>
        <w:t>DK-2100 Kööpenhamina Ø</w:t>
      </w:r>
    </w:p>
    <w:p w14:paraId="7C1AE1FA" w14:textId="28E53566" w:rsidR="00FD56FF" w:rsidRPr="00843E18" w:rsidRDefault="00FD56FF" w:rsidP="00FD56FF">
      <w:pPr>
        <w:pStyle w:val="Luettelo2"/>
        <w:ind w:hanging="566"/>
        <w:rPr>
          <w:rFonts w:ascii="Arial" w:hAnsi="Arial" w:cs="Arial"/>
          <w:lang w:val="da-DK"/>
        </w:rPr>
      </w:pPr>
      <w:r w:rsidRPr="00843E18">
        <w:rPr>
          <w:rFonts w:ascii="Arial" w:eastAsia="Arial" w:hAnsi="Arial" w:cs="Arial"/>
          <w:lang w:val="da-DK"/>
        </w:rPr>
        <w:t>Puh.: + 45 72 21 74 00</w:t>
      </w:r>
    </w:p>
    <w:p w14:paraId="2E5C2B8F" w14:textId="77777777" w:rsidR="00FD56FF" w:rsidRPr="00843E18" w:rsidRDefault="00FD56FF" w:rsidP="00FD56FF">
      <w:pPr>
        <w:pStyle w:val="Luettelo2"/>
        <w:ind w:hanging="566"/>
        <w:rPr>
          <w:rFonts w:ascii="Arial" w:hAnsi="Arial" w:cs="Arial"/>
          <w:lang w:val="da-DK"/>
        </w:rPr>
      </w:pPr>
      <w:r w:rsidRPr="00843E18">
        <w:rPr>
          <w:rFonts w:ascii="Arial" w:eastAsia="Arial" w:hAnsi="Arial" w:cs="Arial"/>
          <w:lang w:val="da-DK"/>
        </w:rPr>
        <w:t xml:space="preserve">S-posti: </w:t>
      </w:r>
      <w:hyperlink r:id="rId12" w:history="1">
        <w:r w:rsidRPr="00843E18">
          <w:rPr>
            <w:rFonts w:ascii="Arial" w:eastAsia="Arial" w:hAnsi="Arial" w:cs="Arial"/>
            <w:lang w:val="da-DK"/>
          </w:rPr>
          <w:t>stps@stps.dk</w:t>
        </w:r>
      </w:hyperlink>
    </w:p>
    <w:p w14:paraId="20FFCA9E" w14:textId="77777777" w:rsidR="00FD56FF" w:rsidRPr="00843E18" w:rsidRDefault="00FD56FF" w:rsidP="00FD56FF">
      <w:pPr>
        <w:pStyle w:val="Luettelo"/>
        <w:rPr>
          <w:rFonts w:ascii="Arial" w:hAnsi="Arial" w:cs="Arial"/>
          <w:lang w:val="fi-FI"/>
        </w:rPr>
      </w:pPr>
      <w:r>
        <w:rPr>
          <w:rFonts w:ascii="Arial" w:eastAsia="Arial" w:hAnsi="Arial" w:cs="Arial"/>
          <w:lang w:val="fi"/>
        </w:rPr>
        <w:t>Työtapaturmiin liittyviä tehtäviä hoitaa:</w:t>
      </w:r>
    </w:p>
    <w:p w14:paraId="100CD5AF" w14:textId="77777777" w:rsidR="00FD56FF" w:rsidRPr="00B65078" w:rsidRDefault="00FD56FF" w:rsidP="00FD56FF">
      <w:pPr>
        <w:pStyle w:val="Luettelo2"/>
        <w:ind w:hanging="566"/>
        <w:rPr>
          <w:rFonts w:ascii="Arial" w:hAnsi="Arial" w:cs="Arial"/>
        </w:rPr>
      </w:pPr>
      <w:r w:rsidRPr="00735CFD">
        <w:rPr>
          <w:rFonts w:ascii="Arial" w:eastAsia="Arial" w:hAnsi="Arial" w:cs="Arial"/>
        </w:rPr>
        <w:t>Arbejdsmarkedets Erhvervssikring (Työmarkkinavakuutuslaitos)</w:t>
      </w:r>
    </w:p>
    <w:p w14:paraId="576E5C96" w14:textId="77777777" w:rsidR="00FD56FF" w:rsidRPr="00B65078" w:rsidRDefault="00FD56FF" w:rsidP="00FD56FF">
      <w:pPr>
        <w:pStyle w:val="Luettelo2"/>
        <w:ind w:hanging="566"/>
        <w:rPr>
          <w:rFonts w:ascii="Arial" w:hAnsi="Arial" w:cs="Arial"/>
        </w:rPr>
      </w:pPr>
      <w:r w:rsidRPr="00735CFD">
        <w:rPr>
          <w:rFonts w:ascii="Arial" w:eastAsia="Arial" w:hAnsi="Arial" w:cs="Arial"/>
        </w:rPr>
        <w:t>Kongens Vænge 8</w:t>
      </w:r>
    </w:p>
    <w:p w14:paraId="3FE2C14E" w14:textId="77777777" w:rsidR="00FD56FF" w:rsidRPr="00843E18" w:rsidRDefault="00FD56FF" w:rsidP="00FD56FF">
      <w:pPr>
        <w:pStyle w:val="Luettelo2"/>
        <w:ind w:hanging="566"/>
        <w:rPr>
          <w:rFonts w:ascii="Arial" w:hAnsi="Arial" w:cs="Arial"/>
          <w:lang w:val="da-DK"/>
        </w:rPr>
      </w:pPr>
      <w:r w:rsidRPr="00843E18">
        <w:rPr>
          <w:rFonts w:ascii="Arial" w:eastAsia="Arial" w:hAnsi="Arial" w:cs="Arial"/>
          <w:lang w:val="da-DK"/>
        </w:rPr>
        <w:t>DK-3400 Hillerød</w:t>
      </w:r>
    </w:p>
    <w:p w14:paraId="791EACDE" w14:textId="77777777" w:rsidR="00FD56FF" w:rsidRPr="00843E18" w:rsidRDefault="00FD56FF" w:rsidP="00FD56FF">
      <w:pPr>
        <w:pStyle w:val="Luettelo2"/>
        <w:ind w:hanging="566"/>
        <w:rPr>
          <w:rFonts w:ascii="Arial" w:hAnsi="Arial" w:cs="Arial"/>
          <w:lang w:val="da-DK"/>
        </w:rPr>
      </w:pPr>
      <w:r w:rsidRPr="00843E18">
        <w:rPr>
          <w:rFonts w:ascii="Arial" w:eastAsia="Arial" w:hAnsi="Arial" w:cs="Arial"/>
          <w:lang w:val="da-DK"/>
        </w:rPr>
        <w:t>Puh.: + 45 72 20 60 00</w:t>
      </w:r>
    </w:p>
    <w:p w14:paraId="28DAB131" w14:textId="77777777" w:rsidR="00FD56FF" w:rsidRPr="00843E18" w:rsidRDefault="00FD56FF" w:rsidP="00FD56FF">
      <w:pPr>
        <w:pStyle w:val="Luettelo2"/>
        <w:ind w:hanging="566"/>
        <w:rPr>
          <w:rFonts w:ascii="Arial" w:hAnsi="Arial" w:cs="Arial"/>
          <w:lang w:val="fi-FI"/>
        </w:rPr>
      </w:pPr>
      <w:r>
        <w:rPr>
          <w:rFonts w:ascii="Arial" w:eastAsia="Arial" w:hAnsi="Arial" w:cs="Arial"/>
          <w:lang w:val="fi"/>
        </w:rPr>
        <w:t>Faksi: + 45 72 20 60 20</w:t>
      </w:r>
    </w:p>
    <w:p w14:paraId="0BFCA4A9" w14:textId="77777777" w:rsidR="007353F8" w:rsidRPr="00843E18" w:rsidRDefault="00FD56FF" w:rsidP="00595193">
      <w:pPr>
        <w:spacing w:after="160" w:line="259" w:lineRule="auto"/>
        <w:rPr>
          <w:rFonts w:ascii="Arial" w:eastAsia="Times New Roman" w:hAnsi="Arial" w:cs="Arial"/>
          <w:lang w:val="fi-FI"/>
        </w:rPr>
      </w:pPr>
      <w:r>
        <w:rPr>
          <w:rFonts w:ascii="Arial" w:eastAsia="Arial" w:hAnsi="Arial" w:cs="Arial"/>
          <w:lang w:val="fi"/>
        </w:rPr>
        <w:t xml:space="preserve">S-posti: </w:t>
      </w:r>
      <w:hyperlink r:id="rId13" w:history="1">
        <w:r>
          <w:rPr>
            <w:rFonts w:ascii="Arial" w:eastAsia="Arial" w:hAnsi="Arial" w:cs="Arial"/>
            <w:lang w:val="fi"/>
          </w:rPr>
          <w:t>stps@stps.dk</w:t>
        </w:r>
      </w:hyperlink>
    </w:p>
    <w:p w14:paraId="7156980D" w14:textId="1EE32B30" w:rsidR="00ED2B96" w:rsidRPr="00843E18" w:rsidRDefault="00ED2B96" w:rsidP="00595193">
      <w:pPr>
        <w:spacing w:after="160" w:line="259" w:lineRule="auto"/>
        <w:rPr>
          <w:rFonts w:ascii="Arial" w:hAnsi="Arial" w:cs="Arial"/>
          <w:lang w:val="fi-FI"/>
        </w:rPr>
      </w:pPr>
      <w:r>
        <w:rPr>
          <w:rFonts w:ascii="Arial" w:hAnsi="Arial" w:cs="Arial"/>
          <w:b/>
          <w:bCs/>
          <w:lang w:val="fi"/>
        </w:rPr>
        <w:t>Färsaaret</w:t>
      </w:r>
    </w:p>
    <w:p w14:paraId="5158D33B" w14:textId="23DBA0BD" w:rsidR="007B25AB" w:rsidRPr="00843E18" w:rsidRDefault="00ED2B96" w:rsidP="00ED2B96">
      <w:pPr>
        <w:pStyle w:val="Luettelo"/>
        <w:rPr>
          <w:rFonts w:ascii="Arial" w:hAnsi="Arial" w:cs="Arial"/>
          <w:lang w:val="fi-FI"/>
        </w:rPr>
      </w:pPr>
      <w:proofErr w:type="spellStart"/>
      <w:r>
        <w:rPr>
          <w:rFonts w:ascii="Arial" w:eastAsia="Arial" w:hAnsi="Arial" w:cs="Arial"/>
          <w:lang w:val="fi"/>
        </w:rPr>
        <w:t>Almannaverkið</w:t>
      </w:r>
      <w:proofErr w:type="spellEnd"/>
      <w:r>
        <w:rPr>
          <w:rFonts w:ascii="Arial" w:eastAsia="Arial" w:hAnsi="Arial" w:cs="Arial"/>
          <w:lang w:val="fi"/>
        </w:rPr>
        <w:t xml:space="preserve"> (Yhteyselin)</w:t>
      </w:r>
    </w:p>
    <w:p w14:paraId="7AF9A89B" w14:textId="68C33F56" w:rsidR="00ED2B96" w:rsidRPr="00843E18" w:rsidRDefault="00ED2B96" w:rsidP="00595193">
      <w:pPr>
        <w:pStyle w:val="Luettelo"/>
        <w:rPr>
          <w:rFonts w:ascii="Arial" w:hAnsi="Arial" w:cs="Arial"/>
          <w:lang w:val="fi-FI"/>
        </w:rPr>
      </w:pPr>
      <w:r>
        <w:rPr>
          <w:rFonts w:ascii="Arial" w:eastAsia="Arial" w:hAnsi="Arial" w:cs="Arial"/>
          <w:lang w:val="fi"/>
        </w:rPr>
        <w:t xml:space="preserve">S-posti: </w:t>
      </w:r>
      <w:hyperlink r:id="rId14" w:history="1">
        <w:r>
          <w:rPr>
            <w:rFonts w:ascii="Arial" w:eastAsia="Arial" w:hAnsi="Arial" w:cs="Arial"/>
            <w:lang w:val="fi"/>
          </w:rPr>
          <w:t>av@av.fo</w:t>
        </w:r>
      </w:hyperlink>
      <w:r>
        <w:rPr>
          <w:rFonts w:ascii="Arial" w:eastAsia="Arial" w:hAnsi="Arial" w:cs="Arial"/>
          <w:lang w:val="fi"/>
        </w:rPr>
        <w:t xml:space="preserve"> </w:t>
      </w:r>
    </w:p>
    <w:p w14:paraId="79204E5D" w14:textId="77777777" w:rsidR="001507D4" w:rsidRPr="00843E18" w:rsidRDefault="001507D4" w:rsidP="001507D4">
      <w:pPr>
        <w:spacing w:after="160" w:line="259" w:lineRule="auto"/>
        <w:rPr>
          <w:rFonts w:ascii="Arial" w:hAnsi="Arial" w:cs="Arial"/>
          <w:b/>
          <w:bCs/>
          <w:lang w:val="fi-FI"/>
        </w:rPr>
      </w:pPr>
      <w:r>
        <w:rPr>
          <w:rFonts w:ascii="Arial" w:hAnsi="Arial" w:cs="Arial"/>
          <w:b/>
          <w:bCs/>
          <w:lang w:val="fi"/>
        </w:rPr>
        <w:t>Grönlanti</w:t>
      </w:r>
    </w:p>
    <w:p w14:paraId="676B4AC8" w14:textId="521D87CD" w:rsidR="001507D4" w:rsidRPr="00843E18" w:rsidRDefault="001507D4" w:rsidP="001507D4">
      <w:pPr>
        <w:spacing w:after="160" w:line="259" w:lineRule="auto"/>
        <w:rPr>
          <w:rFonts w:ascii="Arial" w:hAnsi="Arial" w:cs="Arial"/>
          <w:lang w:val="fi-FI"/>
        </w:rPr>
      </w:pPr>
      <w:r>
        <w:rPr>
          <w:rFonts w:ascii="Arial" w:hAnsi="Arial" w:cs="Arial"/>
          <w:lang w:val="fi"/>
        </w:rPr>
        <w:t>Sosiaalietuuksiin ja eläkkeisiin liittyviä tehtäviä hoitaa:</w:t>
      </w:r>
    </w:p>
    <w:p w14:paraId="34D29237" w14:textId="77777777" w:rsidR="007252B7" w:rsidRDefault="001507D4" w:rsidP="007252B7">
      <w:pPr>
        <w:pStyle w:val="Luettelo2"/>
        <w:ind w:hanging="566"/>
        <w:rPr>
          <w:rFonts w:ascii="Arial" w:eastAsia="Arial" w:hAnsi="Arial" w:cs="Arial"/>
        </w:rPr>
      </w:pPr>
      <w:r w:rsidRPr="00843E18">
        <w:rPr>
          <w:rFonts w:ascii="Arial" w:eastAsia="Arial" w:hAnsi="Arial" w:cs="Arial"/>
          <w:lang w:val="da-DK"/>
        </w:rPr>
        <w:t xml:space="preserve">Departementet for Sociale Anliggender, Arbejdsmarked og Indenrigsanliggender (Sosiaaliasiain, työmarkkinoiden ja sisäasiain ministeriö) </w:t>
      </w:r>
    </w:p>
    <w:p w14:paraId="1A20C462" w14:textId="358AAB55" w:rsidR="001507D4" w:rsidRPr="00843E18" w:rsidRDefault="001507D4" w:rsidP="007252B7">
      <w:pPr>
        <w:pStyle w:val="Luettelo2"/>
        <w:ind w:hanging="566"/>
        <w:rPr>
          <w:rFonts w:ascii="Arial" w:eastAsia="Arial" w:hAnsi="Arial" w:cs="Arial"/>
          <w:lang w:val="fi-FI"/>
        </w:rPr>
      </w:pPr>
      <w:r>
        <w:rPr>
          <w:rFonts w:ascii="Arial" w:eastAsia="Arial" w:hAnsi="Arial" w:cs="Arial"/>
          <w:lang w:val="fi"/>
        </w:rPr>
        <w:t>(Yhteyselin)</w:t>
      </w:r>
    </w:p>
    <w:p w14:paraId="761AA263" w14:textId="77777777" w:rsidR="001507D4" w:rsidRPr="00843E18" w:rsidRDefault="001507D4" w:rsidP="007252B7">
      <w:pPr>
        <w:pStyle w:val="Luettelo2"/>
        <w:ind w:hanging="566"/>
        <w:rPr>
          <w:rFonts w:ascii="Arial" w:eastAsia="Arial" w:hAnsi="Arial" w:cs="Arial"/>
          <w:lang w:val="fi-FI"/>
        </w:rPr>
      </w:pPr>
      <w:proofErr w:type="spellStart"/>
      <w:r>
        <w:rPr>
          <w:rFonts w:ascii="Arial" w:eastAsia="Arial" w:hAnsi="Arial" w:cs="Arial"/>
          <w:lang w:val="fi"/>
        </w:rPr>
        <w:t>Imaneq</w:t>
      </w:r>
      <w:proofErr w:type="spellEnd"/>
      <w:r>
        <w:rPr>
          <w:rFonts w:ascii="Arial" w:eastAsia="Arial" w:hAnsi="Arial" w:cs="Arial"/>
          <w:lang w:val="fi"/>
        </w:rPr>
        <w:t xml:space="preserve"> 1 A, 701</w:t>
      </w:r>
    </w:p>
    <w:p w14:paraId="76D4B868" w14:textId="3572127F" w:rsidR="001507D4" w:rsidRPr="00843E18" w:rsidRDefault="001507D4" w:rsidP="007252B7">
      <w:pPr>
        <w:pStyle w:val="Luettelo2"/>
        <w:ind w:hanging="566"/>
        <w:rPr>
          <w:rFonts w:ascii="Arial" w:eastAsia="Arial" w:hAnsi="Arial" w:cs="Arial"/>
          <w:lang w:val="fi-FI"/>
        </w:rPr>
      </w:pPr>
      <w:proofErr w:type="spellStart"/>
      <w:r>
        <w:rPr>
          <w:rFonts w:ascii="Arial" w:eastAsia="Arial" w:hAnsi="Arial" w:cs="Arial"/>
          <w:lang w:val="fi"/>
        </w:rPr>
        <w:t>Postbo</w:t>
      </w:r>
      <w:r w:rsidR="00B16C44">
        <w:rPr>
          <w:rFonts w:ascii="Arial" w:eastAsia="Arial" w:hAnsi="Arial" w:cs="Arial"/>
          <w:lang w:val="fi"/>
        </w:rPr>
        <w:t>ks</w:t>
      </w:r>
      <w:proofErr w:type="spellEnd"/>
      <w:r>
        <w:rPr>
          <w:rFonts w:ascii="Arial" w:eastAsia="Arial" w:hAnsi="Arial" w:cs="Arial"/>
          <w:lang w:val="fi"/>
        </w:rPr>
        <w:t xml:space="preserve"> 269</w:t>
      </w:r>
    </w:p>
    <w:p w14:paraId="59B36524" w14:textId="77777777" w:rsidR="001507D4" w:rsidRPr="00843E18" w:rsidRDefault="001507D4" w:rsidP="007252B7">
      <w:pPr>
        <w:pStyle w:val="Luettelo2"/>
        <w:ind w:hanging="566"/>
        <w:rPr>
          <w:rFonts w:ascii="Arial" w:eastAsia="Arial" w:hAnsi="Arial" w:cs="Arial"/>
          <w:lang w:val="fi-FI"/>
        </w:rPr>
      </w:pPr>
      <w:r>
        <w:rPr>
          <w:rFonts w:ascii="Arial" w:eastAsia="Arial" w:hAnsi="Arial" w:cs="Arial"/>
          <w:lang w:val="fi"/>
        </w:rPr>
        <w:t xml:space="preserve">3900 </w:t>
      </w:r>
      <w:proofErr w:type="spellStart"/>
      <w:r>
        <w:rPr>
          <w:rFonts w:ascii="Arial" w:eastAsia="Arial" w:hAnsi="Arial" w:cs="Arial"/>
          <w:lang w:val="fi"/>
        </w:rPr>
        <w:t>Nuuk</w:t>
      </w:r>
      <w:proofErr w:type="spellEnd"/>
    </w:p>
    <w:p w14:paraId="523BFD8E" w14:textId="77777777" w:rsidR="001507D4" w:rsidRPr="00843E18" w:rsidRDefault="001507D4" w:rsidP="007252B7">
      <w:pPr>
        <w:pStyle w:val="Luettelo2"/>
        <w:ind w:hanging="566"/>
        <w:rPr>
          <w:rFonts w:ascii="Arial" w:eastAsia="Arial" w:hAnsi="Arial" w:cs="Arial"/>
          <w:lang w:val="fi-FI"/>
        </w:rPr>
      </w:pPr>
      <w:r>
        <w:rPr>
          <w:rFonts w:ascii="Arial" w:eastAsia="Arial" w:hAnsi="Arial" w:cs="Arial"/>
          <w:lang w:val="fi"/>
        </w:rPr>
        <w:t>Grönlanti</w:t>
      </w:r>
    </w:p>
    <w:p w14:paraId="627B0481" w14:textId="77777777" w:rsidR="001507D4" w:rsidRPr="00843E18" w:rsidRDefault="001507D4" w:rsidP="007252B7">
      <w:pPr>
        <w:pStyle w:val="Luettelo2"/>
        <w:ind w:hanging="566"/>
        <w:rPr>
          <w:rFonts w:ascii="Arial" w:eastAsia="Arial" w:hAnsi="Arial" w:cs="Arial"/>
          <w:lang w:val="fi-FI"/>
        </w:rPr>
      </w:pPr>
      <w:r>
        <w:rPr>
          <w:rFonts w:ascii="Arial" w:eastAsia="Arial" w:hAnsi="Arial" w:cs="Arial"/>
          <w:lang w:val="fi"/>
        </w:rPr>
        <w:t>Puhelin: (+299) 34 50 00</w:t>
      </w:r>
    </w:p>
    <w:p w14:paraId="5FBA8818" w14:textId="0BA3B366" w:rsidR="001507D4" w:rsidRPr="00843E18" w:rsidRDefault="001507D4" w:rsidP="007252B7">
      <w:pPr>
        <w:pStyle w:val="Luettelo2"/>
        <w:ind w:hanging="566"/>
        <w:rPr>
          <w:rFonts w:ascii="Arial" w:eastAsia="Arial" w:hAnsi="Arial" w:cs="Arial"/>
          <w:lang w:val="fi-FI"/>
        </w:rPr>
      </w:pPr>
      <w:r>
        <w:rPr>
          <w:rFonts w:ascii="Arial" w:eastAsia="Arial" w:hAnsi="Arial" w:cs="Arial"/>
          <w:lang w:val="fi"/>
        </w:rPr>
        <w:t xml:space="preserve">S-posti: ISN@nanoq.gl </w:t>
      </w:r>
    </w:p>
    <w:p w14:paraId="1203D7B7" w14:textId="04809BD4" w:rsidR="001507D4" w:rsidRPr="00843E18" w:rsidRDefault="00722C42" w:rsidP="001507D4">
      <w:pPr>
        <w:spacing w:after="160" w:line="259" w:lineRule="auto"/>
        <w:rPr>
          <w:rFonts w:ascii="Arial" w:hAnsi="Arial" w:cs="Arial"/>
          <w:lang w:val="fi-FI"/>
        </w:rPr>
      </w:pPr>
      <w:r>
        <w:rPr>
          <w:rFonts w:ascii="Arial" w:hAnsi="Arial" w:cs="Arial"/>
          <w:lang w:val="fi"/>
        </w:rPr>
        <w:t xml:space="preserve">Sairaanhoitoon </w:t>
      </w:r>
      <w:r w:rsidR="001507D4">
        <w:rPr>
          <w:rFonts w:ascii="Arial" w:hAnsi="Arial" w:cs="Arial"/>
          <w:lang w:val="fi"/>
        </w:rPr>
        <w:t>liittyviä tehtäviä hoitaa:</w:t>
      </w:r>
    </w:p>
    <w:p w14:paraId="38773689" w14:textId="77777777" w:rsidR="001507D4" w:rsidRPr="00843E18" w:rsidRDefault="001507D4" w:rsidP="007252B7">
      <w:pPr>
        <w:pStyle w:val="Luettelo2"/>
        <w:ind w:hanging="566"/>
        <w:rPr>
          <w:rFonts w:ascii="Arial" w:eastAsia="Arial" w:hAnsi="Arial" w:cs="Arial"/>
          <w:lang w:val="da-DK"/>
        </w:rPr>
      </w:pPr>
      <w:r w:rsidRPr="00843E18">
        <w:rPr>
          <w:rFonts w:ascii="Arial" w:eastAsia="Arial" w:hAnsi="Arial" w:cs="Arial"/>
          <w:lang w:val="da-DK"/>
        </w:rPr>
        <w:t>Departementet for Sundhed (Terveysministeriö)</w:t>
      </w:r>
    </w:p>
    <w:p w14:paraId="5074024E" w14:textId="77777777" w:rsidR="001507D4" w:rsidRPr="00843E18" w:rsidRDefault="001507D4" w:rsidP="007252B7">
      <w:pPr>
        <w:pStyle w:val="Luettelo2"/>
        <w:ind w:hanging="566"/>
        <w:rPr>
          <w:rFonts w:ascii="Arial" w:eastAsia="Arial" w:hAnsi="Arial" w:cs="Arial"/>
          <w:lang w:val="da-DK"/>
        </w:rPr>
      </w:pPr>
      <w:r w:rsidRPr="00843E18">
        <w:rPr>
          <w:rFonts w:ascii="Arial" w:eastAsia="Arial" w:hAnsi="Arial" w:cs="Arial"/>
          <w:lang w:val="da-DK"/>
        </w:rPr>
        <w:t>Imaneq 4</w:t>
      </w:r>
    </w:p>
    <w:p w14:paraId="0D8950B1" w14:textId="77777777" w:rsidR="001507D4" w:rsidRPr="00843E18" w:rsidRDefault="001507D4" w:rsidP="007252B7">
      <w:pPr>
        <w:pStyle w:val="Luettelo2"/>
        <w:ind w:hanging="566"/>
        <w:rPr>
          <w:rFonts w:ascii="Arial" w:eastAsia="Arial" w:hAnsi="Arial" w:cs="Arial"/>
          <w:lang w:val="fi-FI"/>
        </w:rPr>
      </w:pPr>
      <w:proofErr w:type="spellStart"/>
      <w:r w:rsidRPr="00843E18">
        <w:rPr>
          <w:rFonts w:ascii="Arial" w:eastAsia="Arial" w:hAnsi="Arial" w:cs="Arial"/>
          <w:lang w:val="fi-FI"/>
        </w:rPr>
        <w:t>Postboks</w:t>
      </w:r>
      <w:proofErr w:type="spellEnd"/>
      <w:r w:rsidRPr="00843E18">
        <w:rPr>
          <w:rFonts w:ascii="Arial" w:eastAsia="Arial" w:hAnsi="Arial" w:cs="Arial"/>
          <w:lang w:val="fi-FI"/>
        </w:rPr>
        <w:t xml:space="preserve"> 1015</w:t>
      </w:r>
    </w:p>
    <w:p w14:paraId="67E94E6C" w14:textId="77777777" w:rsidR="001507D4" w:rsidRPr="00843E18" w:rsidRDefault="001507D4" w:rsidP="007252B7">
      <w:pPr>
        <w:pStyle w:val="Luettelo2"/>
        <w:ind w:hanging="566"/>
        <w:rPr>
          <w:rFonts w:ascii="Arial" w:eastAsia="Arial" w:hAnsi="Arial" w:cs="Arial"/>
          <w:lang w:val="fi-FI"/>
        </w:rPr>
      </w:pPr>
      <w:r w:rsidRPr="00843E18">
        <w:rPr>
          <w:rFonts w:ascii="Arial" w:eastAsia="Arial" w:hAnsi="Arial" w:cs="Arial"/>
          <w:lang w:val="fi-FI"/>
        </w:rPr>
        <w:t xml:space="preserve">3900 </w:t>
      </w:r>
      <w:proofErr w:type="spellStart"/>
      <w:r w:rsidRPr="00843E18">
        <w:rPr>
          <w:rFonts w:ascii="Arial" w:eastAsia="Arial" w:hAnsi="Arial" w:cs="Arial"/>
          <w:lang w:val="fi-FI"/>
        </w:rPr>
        <w:t>Nuuk</w:t>
      </w:r>
      <w:proofErr w:type="spellEnd"/>
    </w:p>
    <w:p w14:paraId="7C7260F1" w14:textId="77777777" w:rsidR="001507D4" w:rsidRPr="00843E18" w:rsidRDefault="001507D4" w:rsidP="007252B7">
      <w:pPr>
        <w:pStyle w:val="Luettelo2"/>
        <w:ind w:hanging="566"/>
        <w:rPr>
          <w:rFonts w:ascii="Arial" w:eastAsia="Arial" w:hAnsi="Arial" w:cs="Arial"/>
          <w:lang w:val="fi-FI"/>
        </w:rPr>
      </w:pPr>
      <w:r w:rsidRPr="00843E18">
        <w:rPr>
          <w:rFonts w:ascii="Arial" w:eastAsia="Arial" w:hAnsi="Arial" w:cs="Arial"/>
          <w:lang w:val="fi-FI"/>
        </w:rPr>
        <w:t>Grönlanti</w:t>
      </w:r>
    </w:p>
    <w:p w14:paraId="4AFE0A57" w14:textId="77777777" w:rsidR="001507D4" w:rsidRPr="00843E18" w:rsidRDefault="001507D4" w:rsidP="007252B7">
      <w:pPr>
        <w:pStyle w:val="Luettelo2"/>
        <w:ind w:hanging="566"/>
        <w:rPr>
          <w:rFonts w:ascii="Arial" w:eastAsia="Arial" w:hAnsi="Arial" w:cs="Arial"/>
          <w:lang w:val="fi-FI"/>
        </w:rPr>
      </w:pPr>
      <w:r w:rsidRPr="00843E18">
        <w:rPr>
          <w:rFonts w:ascii="Arial" w:eastAsia="Arial" w:hAnsi="Arial" w:cs="Arial"/>
          <w:lang w:val="fi-FI"/>
        </w:rPr>
        <w:t>Puhelin: (+299) 34 50 00</w:t>
      </w:r>
    </w:p>
    <w:p w14:paraId="0EDF9123" w14:textId="77777777" w:rsidR="001507D4" w:rsidRPr="00843E18" w:rsidRDefault="001507D4" w:rsidP="007252B7">
      <w:pPr>
        <w:pStyle w:val="Luettelo2"/>
        <w:ind w:hanging="566"/>
        <w:rPr>
          <w:rFonts w:ascii="Arial" w:eastAsia="Arial" w:hAnsi="Arial" w:cs="Arial"/>
          <w:lang w:val="fi-FI"/>
        </w:rPr>
      </w:pPr>
      <w:r>
        <w:rPr>
          <w:rFonts w:ascii="Arial" w:eastAsia="Arial" w:hAnsi="Arial" w:cs="Arial"/>
          <w:lang w:val="fi"/>
        </w:rPr>
        <w:t xml:space="preserve">S-posti: pn@nanoq.gl </w:t>
      </w:r>
    </w:p>
    <w:p w14:paraId="1842C676" w14:textId="7DCC8957" w:rsidR="001507D4" w:rsidRPr="00843E18" w:rsidRDefault="001507D4" w:rsidP="001507D4">
      <w:pPr>
        <w:spacing w:after="160" w:line="259" w:lineRule="auto"/>
        <w:rPr>
          <w:rFonts w:ascii="Arial" w:hAnsi="Arial" w:cs="Arial"/>
          <w:lang w:val="fi-FI"/>
        </w:rPr>
      </w:pPr>
      <w:r>
        <w:rPr>
          <w:rFonts w:ascii="Arial" w:hAnsi="Arial" w:cs="Arial"/>
          <w:lang w:val="fi"/>
        </w:rPr>
        <w:t>Työttömyys</w:t>
      </w:r>
      <w:r w:rsidR="00722C42">
        <w:rPr>
          <w:rFonts w:ascii="Arial" w:hAnsi="Arial" w:cs="Arial"/>
          <w:lang w:val="fi"/>
        </w:rPr>
        <w:t>e</w:t>
      </w:r>
      <w:r>
        <w:rPr>
          <w:rFonts w:ascii="Arial" w:hAnsi="Arial" w:cs="Arial"/>
          <w:lang w:val="fi"/>
        </w:rPr>
        <w:t>tu</w:t>
      </w:r>
      <w:r w:rsidR="00722C42">
        <w:rPr>
          <w:rFonts w:ascii="Arial" w:hAnsi="Arial" w:cs="Arial"/>
          <w:lang w:val="fi"/>
        </w:rPr>
        <w:t>u</w:t>
      </w:r>
      <w:r>
        <w:rPr>
          <w:rFonts w:ascii="Arial" w:hAnsi="Arial" w:cs="Arial"/>
          <w:lang w:val="fi"/>
        </w:rPr>
        <w:t>k</w:t>
      </w:r>
      <w:r w:rsidR="00722C42">
        <w:rPr>
          <w:rFonts w:ascii="Arial" w:hAnsi="Arial" w:cs="Arial"/>
          <w:lang w:val="fi"/>
        </w:rPr>
        <w:t>s</w:t>
      </w:r>
      <w:r>
        <w:rPr>
          <w:rFonts w:ascii="Arial" w:hAnsi="Arial" w:cs="Arial"/>
          <w:lang w:val="fi"/>
        </w:rPr>
        <w:t>iin liittyviä tehtäviä hoitaa:</w:t>
      </w:r>
    </w:p>
    <w:p w14:paraId="54C45C55" w14:textId="77777777" w:rsidR="001507D4" w:rsidRPr="007252B7" w:rsidRDefault="001507D4" w:rsidP="007252B7">
      <w:pPr>
        <w:pStyle w:val="Luettelo2"/>
        <w:ind w:hanging="566"/>
        <w:rPr>
          <w:rFonts w:ascii="Arial" w:eastAsia="Arial" w:hAnsi="Arial" w:cs="Arial"/>
        </w:rPr>
      </w:pPr>
      <w:proofErr w:type="spellStart"/>
      <w:r w:rsidRPr="00843E18">
        <w:rPr>
          <w:rFonts w:ascii="Arial" w:eastAsia="Arial" w:hAnsi="Arial" w:cs="Arial"/>
          <w:lang w:val="fi-FI"/>
        </w:rPr>
        <w:t>Departementet</w:t>
      </w:r>
      <w:proofErr w:type="spellEnd"/>
      <w:r w:rsidRPr="00843E18">
        <w:rPr>
          <w:rFonts w:ascii="Arial" w:eastAsia="Arial" w:hAnsi="Arial" w:cs="Arial"/>
          <w:lang w:val="fi-FI"/>
        </w:rPr>
        <w:t xml:space="preserve"> for </w:t>
      </w:r>
      <w:proofErr w:type="spellStart"/>
      <w:r w:rsidRPr="00843E18">
        <w:rPr>
          <w:rFonts w:ascii="Arial" w:eastAsia="Arial" w:hAnsi="Arial" w:cs="Arial"/>
          <w:lang w:val="fi-FI"/>
        </w:rPr>
        <w:t>Sociale</w:t>
      </w:r>
      <w:proofErr w:type="spellEnd"/>
      <w:r w:rsidRPr="00843E18">
        <w:rPr>
          <w:rFonts w:ascii="Arial" w:eastAsia="Arial" w:hAnsi="Arial" w:cs="Arial"/>
          <w:lang w:val="fi-FI"/>
        </w:rPr>
        <w:t xml:space="preserve"> </w:t>
      </w:r>
      <w:proofErr w:type="spellStart"/>
      <w:r w:rsidRPr="00843E18">
        <w:rPr>
          <w:rFonts w:ascii="Arial" w:eastAsia="Arial" w:hAnsi="Arial" w:cs="Arial"/>
          <w:lang w:val="fi-FI"/>
        </w:rPr>
        <w:t>Anliggender</w:t>
      </w:r>
      <w:proofErr w:type="spellEnd"/>
      <w:r w:rsidRPr="00843E18">
        <w:rPr>
          <w:rFonts w:ascii="Arial" w:eastAsia="Arial" w:hAnsi="Arial" w:cs="Arial"/>
          <w:lang w:val="fi-FI"/>
        </w:rPr>
        <w:t xml:space="preserve">, </w:t>
      </w:r>
      <w:proofErr w:type="spellStart"/>
      <w:r w:rsidRPr="00843E18">
        <w:rPr>
          <w:rFonts w:ascii="Arial" w:eastAsia="Arial" w:hAnsi="Arial" w:cs="Arial"/>
          <w:lang w:val="fi-FI"/>
        </w:rPr>
        <w:t>Arbejdsmarked</w:t>
      </w:r>
      <w:proofErr w:type="spellEnd"/>
      <w:r w:rsidRPr="00843E18">
        <w:rPr>
          <w:rFonts w:ascii="Arial" w:eastAsia="Arial" w:hAnsi="Arial" w:cs="Arial"/>
          <w:lang w:val="fi-FI"/>
        </w:rPr>
        <w:t xml:space="preserve"> </w:t>
      </w:r>
      <w:proofErr w:type="spellStart"/>
      <w:r w:rsidRPr="00843E18">
        <w:rPr>
          <w:rFonts w:ascii="Arial" w:eastAsia="Arial" w:hAnsi="Arial" w:cs="Arial"/>
          <w:lang w:val="fi-FI"/>
        </w:rPr>
        <w:t>og</w:t>
      </w:r>
      <w:proofErr w:type="spellEnd"/>
      <w:r w:rsidRPr="00843E18">
        <w:rPr>
          <w:rFonts w:ascii="Arial" w:eastAsia="Arial" w:hAnsi="Arial" w:cs="Arial"/>
          <w:lang w:val="fi-FI"/>
        </w:rPr>
        <w:t xml:space="preserve"> </w:t>
      </w:r>
      <w:proofErr w:type="spellStart"/>
      <w:r w:rsidRPr="00843E18">
        <w:rPr>
          <w:rFonts w:ascii="Arial" w:eastAsia="Arial" w:hAnsi="Arial" w:cs="Arial"/>
          <w:lang w:val="fi-FI"/>
        </w:rPr>
        <w:t>Indenrigsanliggender</w:t>
      </w:r>
      <w:proofErr w:type="spellEnd"/>
      <w:r w:rsidRPr="00843E18">
        <w:rPr>
          <w:rFonts w:ascii="Arial" w:eastAsia="Arial" w:hAnsi="Arial" w:cs="Arial"/>
          <w:lang w:val="fi-FI"/>
        </w:rPr>
        <w:t xml:space="preserve"> (Sosiaaliasiain, työmarkkinoiden ja sisäasiain ministeriö)</w:t>
      </w:r>
    </w:p>
    <w:p w14:paraId="0C16FCF4" w14:textId="77777777" w:rsidR="001507D4" w:rsidRPr="007252B7" w:rsidRDefault="001507D4" w:rsidP="007252B7">
      <w:pPr>
        <w:pStyle w:val="Luettelo2"/>
        <w:ind w:hanging="566"/>
        <w:rPr>
          <w:rFonts w:ascii="Arial" w:eastAsia="Arial" w:hAnsi="Arial" w:cs="Arial"/>
        </w:rPr>
      </w:pPr>
      <w:proofErr w:type="spellStart"/>
      <w:r>
        <w:rPr>
          <w:rFonts w:ascii="Arial" w:eastAsia="Arial" w:hAnsi="Arial" w:cs="Arial"/>
          <w:lang w:val="fi"/>
        </w:rPr>
        <w:t>Imaneq</w:t>
      </w:r>
      <w:proofErr w:type="spellEnd"/>
      <w:r>
        <w:rPr>
          <w:rFonts w:ascii="Arial" w:eastAsia="Arial" w:hAnsi="Arial" w:cs="Arial"/>
          <w:lang w:val="fi"/>
        </w:rPr>
        <w:t xml:space="preserve"> 1 A, 701</w:t>
      </w:r>
    </w:p>
    <w:p w14:paraId="68F2C879" w14:textId="743C557F" w:rsidR="001507D4" w:rsidRPr="007252B7" w:rsidRDefault="001507D4" w:rsidP="007252B7">
      <w:pPr>
        <w:pStyle w:val="Luettelo2"/>
        <w:ind w:hanging="566"/>
        <w:rPr>
          <w:rFonts w:ascii="Arial" w:eastAsia="Arial" w:hAnsi="Arial" w:cs="Arial"/>
        </w:rPr>
      </w:pPr>
      <w:proofErr w:type="spellStart"/>
      <w:r>
        <w:rPr>
          <w:rFonts w:ascii="Arial" w:eastAsia="Arial" w:hAnsi="Arial" w:cs="Arial"/>
          <w:lang w:val="fi"/>
        </w:rPr>
        <w:t>Postbo</w:t>
      </w:r>
      <w:r w:rsidR="00B16C44">
        <w:rPr>
          <w:rFonts w:ascii="Arial" w:eastAsia="Arial" w:hAnsi="Arial" w:cs="Arial"/>
          <w:lang w:val="fi"/>
        </w:rPr>
        <w:t>ks</w:t>
      </w:r>
      <w:proofErr w:type="spellEnd"/>
      <w:r>
        <w:rPr>
          <w:rFonts w:ascii="Arial" w:eastAsia="Arial" w:hAnsi="Arial" w:cs="Arial"/>
          <w:lang w:val="fi"/>
        </w:rPr>
        <w:t xml:space="preserve"> 269</w:t>
      </w:r>
    </w:p>
    <w:p w14:paraId="4501ADC3" w14:textId="77777777" w:rsidR="001507D4" w:rsidRPr="007252B7" w:rsidRDefault="001507D4" w:rsidP="007252B7">
      <w:pPr>
        <w:pStyle w:val="Luettelo2"/>
        <w:ind w:hanging="566"/>
        <w:rPr>
          <w:rFonts w:ascii="Arial" w:eastAsia="Arial" w:hAnsi="Arial" w:cs="Arial"/>
        </w:rPr>
      </w:pPr>
      <w:r>
        <w:rPr>
          <w:rFonts w:ascii="Arial" w:eastAsia="Arial" w:hAnsi="Arial" w:cs="Arial"/>
          <w:lang w:val="fi"/>
        </w:rPr>
        <w:t xml:space="preserve">3900 </w:t>
      </w:r>
      <w:proofErr w:type="spellStart"/>
      <w:r>
        <w:rPr>
          <w:rFonts w:ascii="Arial" w:eastAsia="Arial" w:hAnsi="Arial" w:cs="Arial"/>
          <w:lang w:val="fi"/>
        </w:rPr>
        <w:t>Nuuk</w:t>
      </w:r>
      <w:proofErr w:type="spellEnd"/>
    </w:p>
    <w:p w14:paraId="6C73E994" w14:textId="77777777" w:rsidR="001507D4" w:rsidRPr="007252B7" w:rsidRDefault="001507D4" w:rsidP="007252B7">
      <w:pPr>
        <w:pStyle w:val="Luettelo2"/>
        <w:ind w:hanging="566"/>
        <w:rPr>
          <w:rFonts w:ascii="Arial" w:eastAsia="Arial" w:hAnsi="Arial" w:cs="Arial"/>
        </w:rPr>
      </w:pPr>
      <w:r>
        <w:rPr>
          <w:rFonts w:ascii="Arial" w:eastAsia="Arial" w:hAnsi="Arial" w:cs="Arial"/>
          <w:lang w:val="fi"/>
        </w:rPr>
        <w:t>Grönlanti</w:t>
      </w:r>
    </w:p>
    <w:p w14:paraId="35D4C781" w14:textId="77777777" w:rsidR="001507D4" w:rsidRPr="007252B7" w:rsidRDefault="001507D4" w:rsidP="007252B7">
      <w:pPr>
        <w:pStyle w:val="Luettelo2"/>
        <w:ind w:hanging="566"/>
        <w:rPr>
          <w:rFonts w:ascii="Arial" w:eastAsia="Arial" w:hAnsi="Arial" w:cs="Arial"/>
        </w:rPr>
      </w:pPr>
      <w:r>
        <w:rPr>
          <w:rFonts w:ascii="Arial" w:eastAsia="Arial" w:hAnsi="Arial" w:cs="Arial"/>
          <w:lang w:val="fi"/>
        </w:rPr>
        <w:t>Puhelin: (+299) 34 50 00</w:t>
      </w:r>
    </w:p>
    <w:p w14:paraId="3EF679B4" w14:textId="77777777" w:rsidR="001507D4" w:rsidRPr="007252B7" w:rsidRDefault="001507D4" w:rsidP="007252B7">
      <w:pPr>
        <w:pStyle w:val="Luettelo2"/>
        <w:ind w:left="0" w:firstLine="0"/>
        <w:rPr>
          <w:rFonts w:ascii="Arial" w:eastAsia="Arial" w:hAnsi="Arial" w:cs="Arial"/>
        </w:rPr>
      </w:pPr>
      <w:r>
        <w:rPr>
          <w:rFonts w:ascii="Arial" w:eastAsia="Arial" w:hAnsi="Arial" w:cs="Arial"/>
          <w:lang w:val="fi"/>
        </w:rPr>
        <w:t xml:space="preserve">S-posti: ISN@nanoq.gl </w:t>
      </w:r>
    </w:p>
    <w:p w14:paraId="38DC2682" w14:textId="77777777" w:rsidR="007252B7" w:rsidRDefault="007252B7" w:rsidP="007252B7">
      <w:pPr>
        <w:pStyle w:val="Luettelo2"/>
        <w:ind w:hanging="566"/>
        <w:rPr>
          <w:rFonts w:ascii="Arial" w:eastAsia="Arial" w:hAnsi="Arial" w:cs="Arial"/>
        </w:rPr>
      </w:pPr>
    </w:p>
    <w:p w14:paraId="5F6E3C1D" w14:textId="022F2490" w:rsidR="001507D4" w:rsidRPr="007252B7" w:rsidRDefault="001507D4" w:rsidP="007252B7">
      <w:pPr>
        <w:pStyle w:val="Luettelo2"/>
        <w:ind w:hanging="566"/>
        <w:rPr>
          <w:rFonts w:ascii="Arial" w:eastAsia="Arial" w:hAnsi="Arial" w:cs="Arial"/>
        </w:rPr>
      </w:pPr>
      <w:r>
        <w:rPr>
          <w:rFonts w:ascii="Arial" w:eastAsia="Arial" w:hAnsi="Arial" w:cs="Arial"/>
          <w:lang w:val="fi"/>
        </w:rPr>
        <w:t>Työtapaturmiin liittyviä tehtäviä hoitaa:</w:t>
      </w:r>
    </w:p>
    <w:p w14:paraId="069D633A" w14:textId="77777777" w:rsidR="007252B7" w:rsidRDefault="007252B7" w:rsidP="007252B7">
      <w:pPr>
        <w:pStyle w:val="Luettelo2"/>
        <w:ind w:hanging="566"/>
        <w:rPr>
          <w:rFonts w:ascii="Arial" w:eastAsia="Arial" w:hAnsi="Arial" w:cs="Arial"/>
        </w:rPr>
      </w:pPr>
    </w:p>
    <w:p w14:paraId="230516A7" w14:textId="6F7F6D9F" w:rsidR="001507D4" w:rsidRPr="00436D3C" w:rsidRDefault="001507D4" w:rsidP="007252B7">
      <w:pPr>
        <w:pStyle w:val="Luettelo2"/>
        <w:ind w:hanging="566"/>
        <w:rPr>
          <w:rFonts w:ascii="Arial" w:eastAsia="Arial" w:hAnsi="Arial" w:cs="Arial"/>
        </w:rPr>
      </w:pPr>
      <w:r w:rsidRPr="00843E18">
        <w:rPr>
          <w:rFonts w:ascii="Arial" w:eastAsia="Arial" w:hAnsi="Arial" w:cs="Arial"/>
          <w:lang w:val="da-DK"/>
        </w:rPr>
        <w:t>Center for Arbejdsskader (Työtapaturmakeskus)</w:t>
      </w:r>
    </w:p>
    <w:p w14:paraId="1542D0A6" w14:textId="77777777" w:rsidR="001507D4" w:rsidRPr="00436D3C" w:rsidRDefault="001507D4" w:rsidP="007252B7">
      <w:pPr>
        <w:pStyle w:val="Luettelo2"/>
        <w:ind w:hanging="566"/>
        <w:rPr>
          <w:rFonts w:ascii="Arial" w:eastAsia="Arial" w:hAnsi="Arial" w:cs="Arial"/>
        </w:rPr>
      </w:pPr>
      <w:r w:rsidRPr="00843E18">
        <w:rPr>
          <w:rFonts w:ascii="Arial" w:eastAsia="Arial" w:hAnsi="Arial" w:cs="Arial"/>
          <w:lang w:val="da-DK"/>
        </w:rPr>
        <w:t>Aqqusinersuaq 8</w:t>
      </w:r>
    </w:p>
    <w:p w14:paraId="3F4B2AD3" w14:textId="77777777" w:rsidR="001507D4" w:rsidRPr="00436D3C" w:rsidRDefault="001507D4" w:rsidP="007252B7">
      <w:pPr>
        <w:pStyle w:val="Luettelo2"/>
        <w:ind w:hanging="566"/>
        <w:rPr>
          <w:rFonts w:ascii="Arial" w:eastAsia="Arial" w:hAnsi="Arial" w:cs="Arial"/>
        </w:rPr>
      </w:pPr>
      <w:proofErr w:type="spellStart"/>
      <w:r>
        <w:rPr>
          <w:rFonts w:ascii="Arial" w:eastAsia="Arial" w:hAnsi="Arial" w:cs="Arial"/>
          <w:lang w:val="fi"/>
        </w:rPr>
        <w:t>Postboks</w:t>
      </w:r>
      <w:proofErr w:type="spellEnd"/>
      <w:r>
        <w:rPr>
          <w:rFonts w:ascii="Arial" w:eastAsia="Arial" w:hAnsi="Arial" w:cs="Arial"/>
          <w:lang w:val="fi"/>
        </w:rPr>
        <w:t xml:space="preserve"> 156</w:t>
      </w:r>
    </w:p>
    <w:p w14:paraId="41B6B52C" w14:textId="77777777" w:rsidR="001507D4" w:rsidRPr="00F07693" w:rsidRDefault="001507D4" w:rsidP="007252B7">
      <w:pPr>
        <w:pStyle w:val="Luettelo2"/>
        <w:ind w:hanging="566"/>
        <w:rPr>
          <w:rFonts w:ascii="Arial" w:eastAsia="Arial" w:hAnsi="Arial" w:cs="Arial"/>
        </w:rPr>
      </w:pPr>
      <w:r>
        <w:rPr>
          <w:rFonts w:ascii="Arial" w:eastAsia="Arial" w:hAnsi="Arial" w:cs="Arial"/>
          <w:lang w:val="fi"/>
        </w:rPr>
        <w:t xml:space="preserve">3900 </w:t>
      </w:r>
      <w:proofErr w:type="spellStart"/>
      <w:r>
        <w:rPr>
          <w:rFonts w:ascii="Arial" w:eastAsia="Arial" w:hAnsi="Arial" w:cs="Arial"/>
          <w:lang w:val="fi"/>
        </w:rPr>
        <w:t>Nuuk</w:t>
      </w:r>
      <w:proofErr w:type="spellEnd"/>
    </w:p>
    <w:p w14:paraId="19512EA1" w14:textId="77777777" w:rsidR="001507D4" w:rsidRPr="00F07693" w:rsidRDefault="001507D4" w:rsidP="007252B7">
      <w:pPr>
        <w:pStyle w:val="Luettelo2"/>
        <w:ind w:hanging="566"/>
        <w:rPr>
          <w:rFonts w:ascii="Arial" w:eastAsia="Arial" w:hAnsi="Arial" w:cs="Arial"/>
        </w:rPr>
      </w:pPr>
      <w:r>
        <w:rPr>
          <w:rFonts w:ascii="Arial" w:eastAsia="Arial" w:hAnsi="Arial" w:cs="Arial"/>
          <w:lang w:val="fi"/>
        </w:rPr>
        <w:t>Puh.: +299 34 27 90</w:t>
      </w:r>
    </w:p>
    <w:p w14:paraId="5A76A191" w14:textId="77777777" w:rsidR="001507D4" w:rsidRPr="00F07693" w:rsidRDefault="001507D4" w:rsidP="007252B7">
      <w:pPr>
        <w:pStyle w:val="Luettelo2"/>
        <w:ind w:hanging="566"/>
        <w:rPr>
          <w:rFonts w:ascii="Arial" w:eastAsia="Arial" w:hAnsi="Arial" w:cs="Arial"/>
        </w:rPr>
      </w:pPr>
      <w:r>
        <w:rPr>
          <w:rFonts w:ascii="Arial" w:eastAsia="Arial" w:hAnsi="Arial" w:cs="Arial"/>
          <w:lang w:val="fi"/>
        </w:rPr>
        <w:t>S-posti: cfagl@atp.dk</w:t>
      </w:r>
    </w:p>
    <w:p w14:paraId="7AB933BA" w14:textId="77777777" w:rsidR="00B16C44" w:rsidRDefault="00B16C44">
      <w:pPr>
        <w:spacing w:after="160" w:line="259" w:lineRule="auto"/>
        <w:rPr>
          <w:rFonts w:ascii="Arial" w:hAnsi="Arial" w:cs="Arial"/>
          <w:b/>
          <w:bCs/>
          <w:lang w:val="fi"/>
        </w:rPr>
      </w:pPr>
      <w:r>
        <w:rPr>
          <w:rFonts w:ascii="Arial" w:hAnsi="Arial" w:cs="Arial"/>
          <w:b/>
          <w:bCs/>
          <w:lang w:val="fi"/>
        </w:rPr>
        <w:br w:type="page"/>
      </w:r>
    </w:p>
    <w:p w14:paraId="1C3B5127" w14:textId="5D896374" w:rsidR="00F42960" w:rsidRPr="00843E18" w:rsidRDefault="00304935" w:rsidP="007B25AB">
      <w:pPr>
        <w:pStyle w:val="Luettelo"/>
        <w:rPr>
          <w:rFonts w:ascii="Arial" w:hAnsi="Arial" w:cs="Arial"/>
          <w:lang w:val="fi-FI"/>
        </w:rPr>
      </w:pPr>
      <w:r>
        <w:rPr>
          <w:rFonts w:ascii="Arial" w:hAnsi="Arial" w:cs="Arial"/>
          <w:b/>
          <w:bCs/>
          <w:lang w:val="fi"/>
        </w:rPr>
        <w:t>Suomi</w:t>
      </w:r>
    </w:p>
    <w:p w14:paraId="26C98F90" w14:textId="77777777" w:rsidR="00F07693" w:rsidRPr="00843E18" w:rsidRDefault="00F07693" w:rsidP="00F07693">
      <w:pPr>
        <w:ind w:left="566" w:hanging="566"/>
        <w:contextualSpacing/>
        <w:rPr>
          <w:rFonts w:ascii="Arial" w:eastAsia="Arial" w:hAnsi="Arial" w:cs="Arial"/>
          <w:lang w:val="fi-FI"/>
        </w:rPr>
      </w:pPr>
      <w:r>
        <w:rPr>
          <w:rFonts w:ascii="Arial" w:eastAsia="Arial" w:hAnsi="Arial" w:cs="Arial"/>
          <w:lang w:val="fi"/>
        </w:rPr>
        <w:t>Eläketurvakeskus (Yhteyselin)</w:t>
      </w:r>
    </w:p>
    <w:p w14:paraId="1D954D39" w14:textId="01CD6689" w:rsidR="00F07693" w:rsidRPr="00843E18" w:rsidRDefault="00F07693" w:rsidP="00F07693">
      <w:pPr>
        <w:ind w:left="566" w:hanging="566"/>
        <w:contextualSpacing/>
        <w:rPr>
          <w:rFonts w:ascii="Arial" w:eastAsia="Arial" w:hAnsi="Arial" w:cs="Arial"/>
          <w:lang w:val="fi-FI"/>
        </w:rPr>
      </w:pPr>
      <w:r>
        <w:rPr>
          <w:rFonts w:ascii="Arial" w:eastAsia="Arial" w:hAnsi="Arial" w:cs="Arial"/>
          <w:lang w:val="fi"/>
        </w:rPr>
        <w:t xml:space="preserve">S-posti: </w:t>
      </w:r>
      <w:r w:rsidR="00723FFC" w:rsidRPr="00723FFC">
        <w:rPr>
          <w:rFonts w:ascii="Arial" w:eastAsia="Arial" w:hAnsi="Arial" w:cs="Arial"/>
          <w:lang w:val="fi"/>
        </w:rPr>
        <w:t>ulkomaanasiat@etk.fi</w:t>
      </w:r>
    </w:p>
    <w:p w14:paraId="03C0493F" w14:textId="77777777" w:rsidR="00F07693" w:rsidRPr="00843E18" w:rsidRDefault="00F07693" w:rsidP="00F07693">
      <w:pPr>
        <w:ind w:left="566" w:hanging="566"/>
        <w:contextualSpacing/>
        <w:rPr>
          <w:rFonts w:ascii="Arial" w:eastAsia="Arial" w:hAnsi="Arial" w:cs="Arial"/>
          <w:lang w:val="fi-FI"/>
        </w:rPr>
      </w:pPr>
    </w:p>
    <w:p w14:paraId="02C69895" w14:textId="77777777" w:rsidR="00F07693" w:rsidRPr="00843E18" w:rsidRDefault="00F07693" w:rsidP="00F07693">
      <w:pPr>
        <w:ind w:left="566" w:hanging="566"/>
        <w:contextualSpacing/>
        <w:rPr>
          <w:rFonts w:ascii="Arial" w:eastAsia="Arial" w:hAnsi="Arial" w:cs="Arial"/>
          <w:lang w:val="fi-FI"/>
        </w:rPr>
      </w:pPr>
      <w:r>
        <w:rPr>
          <w:rFonts w:ascii="Arial" w:eastAsia="Arial" w:hAnsi="Arial" w:cs="Arial"/>
          <w:lang w:val="fi"/>
        </w:rPr>
        <w:t>Tapaturmavakuutuskeskus (Yhteyselin)</w:t>
      </w:r>
    </w:p>
    <w:p w14:paraId="5E9F8863" w14:textId="5A00619D" w:rsidR="00F07693" w:rsidRPr="00843E18" w:rsidRDefault="00723FFC" w:rsidP="00F07693">
      <w:pPr>
        <w:ind w:left="566" w:hanging="566"/>
        <w:contextualSpacing/>
        <w:rPr>
          <w:rFonts w:ascii="Arial" w:eastAsia="Arial" w:hAnsi="Arial" w:cs="Arial"/>
          <w:lang w:val="fi-FI"/>
        </w:rPr>
      </w:pPr>
      <w:r w:rsidRPr="00843E18">
        <w:rPr>
          <w:rFonts w:ascii="Arial" w:eastAsia="Arial" w:hAnsi="Arial" w:cs="Arial"/>
          <w:lang w:val="fi-FI"/>
        </w:rPr>
        <w:t>www.tvk.fi (tiedot suorista numeroista ja sähköpostiosoitteista)</w:t>
      </w:r>
    </w:p>
    <w:p w14:paraId="0352F7D6" w14:textId="77777777" w:rsidR="00723FFC" w:rsidRPr="00843E18" w:rsidRDefault="00723FFC" w:rsidP="00F07693">
      <w:pPr>
        <w:ind w:left="566" w:hanging="566"/>
        <w:contextualSpacing/>
        <w:rPr>
          <w:rFonts w:ascii="Arial" w:eastAsia="Arial" w:hAnsi="Arial" w:cs="Arial"/>
          <w:lang w:val="fi-FI"/>
        </w:rPr>
      </w:pPr>
    </w:p>
    <w:p w14:paraId="29401C00" w14:textId="77E758AB" w:rsidR="00F07693" w:rsidRPr="00843E18" w:rsidRDefault="00F07693" w:rsidP="00F07693">
      <w:pPr>
        <w:ind w:left="566" w:hanging="566"/>
        <w:contextualSpacing/>
        <w:rPr>
          <w:rFonts w:ascii="Arial" w:eastAsia="Arial" w:hAnsi="Arial" w:cs="Arial"/>
          <w:lang w:val="fi-FI"/>
        </w:rPr>
      </w:pPr>
      <w:r>
        <w:rPr>
          <w:rFonts w:ascii="Arial" w:eastAsia="Arial" w:hAnsi="Arial" w:cs="Arial"/>
          <w:lang w:val="fi"/>
        </w:rPr>
        <w:t>Työttömyyskassojen Yhteisjärjestö (Yhteyselin)</w:t>
      </w:r>
    </w:p>
    <w:p w14:paraId="1B7F0445" w14:textId="77777777" w:rsidR="00F07693" w:rsidRPr="00843E18" w:rsidRDefault="00F07693" w:rsidP="00F07693">
      <w:pPr>
        <w:ind w:left="566" w:hanging="566"/>
        <w:contextualSpacing/>
        <w:rPr>
          <w:rFonts w:ascii="Arial" w:eastAsia="Arial" w:hAnsi="Arial" w:cs="Arial"/>
          <w:lang w:val="fi-FI"/>
        </w:rPr>
      </w:pPr>
      <w:r>
        <w:rPr>
          <w:rFonts w:ascii="Arial" w:eastAsia="Arial" w:hAnsi="Arial" w:cs="Arial"/>
          <w:lang w:val="fi"/>
        </w:rPr>
        <w:t>www.tyj.fi/se</w:t>
      </w:r>
    </w:p>
    <w:p w14:paraId="3DD08D7A" w14:textId="77777777" w:rsidR="00F07693" w:rsidRPr="00843E18" w:rsidRDefault="00F07693" w:rsidP="00F07693">
      <w:pPr>
        <w:ind w:left="566" w:hanging="566"/>
        <w:contextualSpacing/>
        <w:rPr>
          <w:rFonts w:ascii="Arial" w:eastAsia="Arial" w:hAnsi="Arial" w:cs="Arial"/>
          <w:lang w:val="fi-FI"/>
        </w:rPr>
      </w:pPr>
    </w:p>
    <w:p w14:paraId="72D37D7E" w14:textId="7002FDD3" w:rsidR="00F07693" w:rsidRPr="00843E18" w:rsidRDefault="00F07693" w:rsidP="00F07693">
      <w:pPr>
        <w:ind w:left="566" w:hanging="566"/>
        <w:contextualSpacing/>
        <w:rPr>
          <w:rFonts w:ascii="Arial" w:eastAsia="Arial" w:hAnsi="Arial" w:cs="Arial"/>
          <w:lang w:val="fi-FI"/>
        </w:rPr>
      </w:pPr>
      <w:r>
        <w:rPr>
          <w:rFonts w:ascii="Arial" w:eastAsia="Arial" w:hAnsi="Arial" w:cs="Arial"/>
          <w:lang w:val="fi"/>
        </w:rPr>
        <w:t>Kansaneläkelaitos (Yhteyselin)</w:t>
      </w:r>
    </w:p>
    <w:p w14:paraId="3EB88E37" w14:textId="3C0AFC17" w:rsidR="00F42960" w:rsidRPr="00843E18" w:rsidRDefault="00F07693" w:rsidP="001C21B5">
      <w:pPr>
        <w:ind w:left="566" w:hanging="566"/>
        <w:contextualSpacing/>
        <w:rPr>
          <w:rFonts w:ascii="Arial" w:eastAsia="Arial" w:hAnsi="Arial" w:cs="Arial"/>
          <w:lang w:val="fi-FI"/>
        </w:rPr>
      </w:pPr>
      <w:r>
        <w:rPr>
          <w:rFonts w:ascii="Arial" w:eastAsia="Arial" w:hAnsi="Arial" w:cs="Arial"/>
          <w:lang w:val="fi"/>
        </w:rPr>
        <w:t xml:space="preserve">S-posti: </w:t>
      </w:r>
      <w:r w:rsidR="00723FFC" w:rsidRPr="00723FFC">
        <w:rPr>
          <w:rFonts w:ascii="Arial" w:eastAsia="Arial" w:hAnsi="Arial" w:cs="Arial"/>
          <w:lang w:val="fi"/>
        </w:rPr>
        <w:t>inter.helsinki@kela.fi</w:t>
      </w:r>
    </w:p>
    <w:p w14:paraId="596DF64B" w14:textId="77777777" w:rsidR="004448BD" w:rsidRPr="00843E18" w:rsidRDefault="004448BD" w:rsidP="004448BD">
      <w:pPr>
        <w:pStyle w:val="Otsikko3"/>
        <w:rPr>
          <w:rFonts w:ascii="Arial" w:eastAsia="Times New Roman" w:hAnsi="Arial" w:cs="Arial"/>
          <w:b w:val="0"/>
          <w:color w:val="auto"/>
          <w:lang w:val="fi-FI"/>
        </w:rPr>
      </w:pPr>
      <w:r>
        <w:rPr>
          <w:rFonts w:ascii="Arial" w:eastAsia="Times New Roman" w:hAnsi="Arial" w:cs="Arial"/>
          <w:color w:val="auto"/>
          <w:lang w:val="fi"/>
        </w:rPr>
        <w:t>Islanti</w:t>
      </w:r>
    </w:p>
    <w:p w14:paraId="6A8E7528" w14:textId="2B436C6C" w:rsidR="004448BD" w:rsidRDefault="004448BD" w:rsidP="004448BD">
      <w:pPr>
        <w:pStyle w:val="NormaaliWWW"/>
        <w:spacing w:before="0" w:beforeAutospacing="0" w:after="0" w:afterAutospacing="0"/>
        <w:rPr>
          <w:rFonts w:ascii="Arial" w:hAnsi="Arial" w:cs="Arial"/>
          <w:sz w:val="22"/>
          <w:szCs w:val="22"/>
          <w:lang w:val="fi"/>
        </w:rPr>
      </w:pPr>
      <w:proofErr w:type="spellStart"/>
      <w:r>
        <w:rPr>
          <w:rFonts w:ascii="Arial" w:hAnsi="Arial" w:cs="Arial"/>
          <w:sz w:val="22"/>
          <w:szCs w:val="22"/>
          <w:lang w:val="fi"/>
        </w:rPr>
        <w:t>Tryggingastofnun</w:t>
      </w:r>
      <w:proofErr w:type="spellEnd"/>
      <w:r>
        <w:rPr>
          <w:rFonts w:ascii="Arial" w:hAnsi="Arial" w:cs="Arial"/>
          <w:sz w:val="22"/>
          <w:szCs w:val="22"/>
          <w:lang w:val="fi"/>
        </w:rPr>
        <w:t xml:space="preserve"> (Yhteyselin)</w:t>
      </w:r>
      <w:r>
        <w:rPr>
          <w:rFonts w:ascii="Arial" w:hAnsi="Arial" w:cs="Arial"/>
          <w:sz w:val="22"/>
          <w:szCs w:val="22"/>
          <w:lang w:val="fi"/>
        </w:rPr>
        <w:br/>
        <w:t xml:space="preserve">S-posti: </w:t>
      </w:r>
      <w:r w:rsidR="00FE24A9" w:rsidRPr="00FE24A9">
        <w:rPr>
          <w:rFonts w:ascii="Arial" w:hAnsi="Arial" w:cs="Arial"/>
          <w:sz w:val="22"/>
          <w:szCs w:val="22"/>
          <w:lang w:val="fi"/>
        </w:rPr>
        <w:t>ellilifyrir@tr.is (</w:t>
      </w:r>
      <w:proofErr w:type="spellStart"/>
      <w:r w:rsidR="00FE24A9" w:rsidRPr="00FE24A9">
        <w:rPr>
          <w:rFonts w:ascii="Arial" w:hAnsi="Arial" w:cs="Arial"/>
          <w:sz w:val="22"/>
          <w:szCs w:val="22"/>
          <w:lang w:val="fi"/>
        </w:rPr>
        <w:t>ellilífeyrir</w:t>
      </w:r>
      <w:proofErr w:type="spellEnd"/>
      <w:r w:rsidR="00FE24A9" w:rsidRPr="00FE24A9">
        <w:rPr>
          <w:rFonts w:ascii="Arial" w:hAnsi="Arial" w:cs="Arial"/>
          <w:sz w:val="22"/>
          <w:szCs w:val="22"/>
          <w:lang w:val="fi"/>
        </w:rPr>
        <w:t>)</w:t>
      </w:r>
    </w:p>
    <w:p w14:paraId="25D80A8D" w14:textId="77777777" w:rsidR="00FE24A9" w:rsidRPr="000D4037" w:rsidRDefault="00FE24A9" w:rsidP="00FE24A9">
      <w:pPr>
        <w:pStyle w:val="NormaaliWWW"/>
        <w:spacing w:before="0" w:beforeAutospacing="0" w:after="0" w:afterAutospacing="0"/>
        <w:rPr>
          <w:rFonts w:ascii="Arial" w:eastAsiaTheme="minorEastAsia" w:hAnsi="Arial" w:cs="Arial"/>
          <w:sz w:val="22"/>
          <w:szCs w:val="22"/>
          <w:lang w:val="fi-FI"/>
        </w:rPr>
      </w:pPr>
      <w:r>
        <w:rPr>
          <w:rFonts w:ascii="Arial" w:hAnsi="Arial" w:cs="Arial"/>
          <w:sz w:val="22"/>
          <w:szCs w:val="22"/>
          <w:lang w:val="fi"/>
        </w:rPr>
        <w:tab/>
      </w:r>
      <w:hyperlink r:id="rId15" w:history="1">
        <w:r w:rsidRPr="000D4037">
          <w:rPr>
            <w:rFonts w:ascii="Arial" w:eastAsiaTheme="majorEastAsia" w:hAnsi="Arial" w:cs="Arial"/>
            <w:color w:val="0563C1" w:themeColor="hyperlink"/>
            <w:sz w:val="22"/>
            <w:szCs w:val="22"/>
            <w:u w:val="single"/>
            <w:lang w:val="fi-FI"/>
          </w:rPr>
          <w:t>ororka@tr.is</w:t>
        </w:r>
      </w:hyperlink>
      <w:r w:rsidRPr="000D4037">
        <w:rPr>
          <w:rFonts w:ascii="Arial" w:eastAsiaTheme="majorEastAsia" w:hAnsi="Arial" w:cs="Arial"/>
          <w:sz w:val="22"/>
          <w:szCs w:val="22"/>
          <w:lang w:val="fi-FI"/>
        </w:rPr>
        <w:t xml:space="preserve"> (</w:t>
      </w:r>
      <w:proofErr w:type="spellStart"/>
      <w:r w:rsidRPr="000D4037">
        <w:rPr>
          <w:rFonts w:ascii="Arial" w:eastAsiaTheme="majorEastAsia" w:hAnsi="Arial" w:cs="Arial"/>
          <w:sz w:val="22"/>
          <w:szCs w:val="22"/>
          <w:lang w:val="fi-FI"/>
        </w:rPr>
        <w:t>örorka</w:t>
      </w:r>
      <w:proofErr w:type="spellEnd"/>
      <w:r w:rsidRPr="000D4037">
        <w:rPr>
          <w:rFonts w:ascii="Arial" w:eastAsiaTheme="majorEastAsia" w:hAnsi="Arial" w:cs="Arial"/>
          <w:sz w:val="22"/>
          <w:szCs w:val="22"/>
          <w:lang w:val="fi-FI"/>
        </w:rPr>
        <w:t>)</w:t>
      </w:r>
      <w:r w:rsidRPr="000D4037">
        <w:rPr>
          <w:rFonts w:ascii="Arial" w:eastAsiaTheme="minorEastAsia" w:hAnsi="Arial" w:cs="Arial"/>
          <w:sz w:val="22"/>
          <w:szCs w:val="22"/>
          <w:lang w:val="fi-FI" w:eastAsia="en-US"/>
        </w:rPr>
        <w:t xml:space="preserve"> </w:t>
      </w:r>
    </w:p>
    <w:p w14:paraId="76317E88" w14:textId="77777777" w:rsidR="004448BD" w:rsidRPr="00843E18" w:rsidRDefault="004448BD" w:rsidP="007252B7">
      <w:pPr>
        <w:pStyle w:val="Luettelo2"/>
        <w:ind w:hanging="566"/>
        <w:rPr>
          <w:rFonts w:ascii="Arial" w:eastAsia="Arial" w:hAnsi="Arial" w:cs="Arial"/>
          <w:lang w:val="fi-FI"/>
        </w:rPr>
      </w:pPr>
    </w:p>
    <w:p w14:paraId="63D02309" w14:textId="3D0AE028" w:rsidR="004448BD" w:rsidRPr="00843E18" w:rsidRDefault="00722C42" w:rsidP="007252B7">
      <w:pPr>
        <w:pStyle w:val="Luettelo2"/>
        <w:ind w:hanging="566"/>
        <w:rPr>
          <w:rFonts w:ascii="Arial" w:eastAsia="Arial" w:hAnsi="Arial" w:cs="Arial"/>
          <w:lang w:val="fi-FI"/>
        </w:rPr>
      </w:pPr>
      <w:r>
        <w:rPr>
          <w:rFonts w:ascii="Arial" w:eastAsia="Arial" w:hAnsi="Arial" w:cs="Arial"/>
          <w:lang w:val="fi"/>
        </w:rPr>
        <w:t xml:space="preserve">Sairaanhoitoon </w:t>
      </w:r>
      <w:r w:rsidR="004448BD">
        <w:rPr>
          <w:rFonts w:ascii="Arial" w:eastAsia="Arial" w:hAnsi="Arial" w:cs="Arial"/>
          <w:lang w:val="fi"/>
        </w:rPr>
        <w:t>ja työtapaturmiin liittyviä tehtäviä hoitaa:</w:t>
      </w:r>
    </w:p>
    <w:p w14:paraId="54EA0F9F" w14:textId="77777777" w:rsidR="007252B7" w:rsidRPr="00843E18" w:rsidRDefault="007252B7" w:rsidP="007252B7">
      <w:pPr>
        <w:pStyle w:val="Luettelo2"/>
        <w:ind w:hanging="566"/>
        <w:rPr>
          <w:rFonts w:ascii="Arial" w:eastAsia="Arial" w:hAnsi="Arial" w:cs="Arial"/>
          <w:lang w:val="fi-FI"/>
        </w:rPr>
      </w:pPr>
    </w:p>
    <w:p w14:paraId="42DD0562" w14:textId="1595477A" w:rsidR="004448BD" w:rsidRPr="00843E18" w:rsidRDefault="004448BD" w:rsidP="007252B7">
      <w:pPr>
        <w:pStyle w:val="Luettelo2"/>
        <w:ind w:hanging="566"/>
        <w:rPr>
          <w:rFonts w:ascii="Arial" w:eastAsia="Arial" w:hAnsi="Arial" w:cs="Arial"/>
          <w:lang w:val="fi-FI"/>
        </w:rPr>
      </w:pPr>
      <w:proofErr w:type="spellStart"/>
      <w:r>
        <w:rPr>
          <w:rFonts w:ascii="Arial" w:eastAsia="Arial" w:hAnsi="Arial" w:cs="Arial"/>
          <w:lang w:val="fi"/>
        </w:rPr>
        <w:t>Sjúkratryggingar</w:t>
      </w:r>
      <w:proofErr w:type="spellEnd"/>
      <w:r>
        <w:rPr>
          <w:rFonts w:ascii="Arial" w:eastAsia="Arial" w:hAnsi="Arial" w:cs="Arial"/>
          <w:lang w:val="fi"/>
        </w:rPr>
        <w:t xml:space="preserve"> </w:t>
      </w:r>
    </w:p>
    <w:p w14:paraId="7A9EB504" w14:textId="7C7CF242" w:rsidR="007252B7" w:rsidRPr="00843E18" w:rsidRDefault="00FE24A9" w:rsidP="007252B7">
      <w:pPr>
        <w:pStyle w:val="Luettelo2"/>
        <w:ind w:hanging="566"/>
        <w:rPr>
          <w:rFonts w:ascii="Arial" w:eastAsia="Arial" w:hAnsi="Arial" w:cs="Arial"/>
          <w:lang w:val="fi-FI"/>
        </w:rPr>
      </w:pPr>
      <w:r>
        <w:rPr>
          <w:rFonts w:ascii="Arial" w:eastAsia="Arial" w:hAnsi="Arial" w:cs="Arial"/>
          <w:lang w:val="fi"/>
        </w:rPr>
        <w:t xml:space="preserve">Yhteystieto: </w:t>
      </w:r>
      <w:r w:rsidRPr="000D4037">
        <w:rPr>
          <w:rFonts w:ascii="Arial" w:eastAsia="Arial" w:hAnsi="Arial" w:cs="Arial"/>
          <w:lang w:val="fi-FI"/>
        </w:rPr>
        <w:t xml:space="preserve">https://island.is/s/sjukratryggingar </w:t>
      </w:r>
    </w:p>
    <w:p w14:paraId="30F9B7F5" w14:textId="3E9CB1AD" w:rsidR="004448BD" w:rsidRPr="00843E18" w:rsidRDefault="00722C42" w:rsidP="007252B7">
      <w:pPr>
        <w:pStyle w:val="Luettelo2"/>
        <w:ind w:hanging="566"/>
        <w:rPr>
          <w:rFonts w:ascii="Arial" w:eastAsia="Arial" w:hAnsi="Arial" w:cs="Arial"/>
          <w:lang w:val="fi-FI"/>
        </w:rPr>
      </w:pPr>
      <w:r>
        <w:rPr>
          <w:rFonts w:ascii="Arial" w:eastAsia="Arial" w:hAnsi="Arial" w:cs="Arial"/>
          <w:lang w:val="fi"/>
        </w:rPr>
        <w:t xml:space="preserve">Työttömyysetuuksiin </w:t>
      </w:r>
      <w:r w:rsidR="004448BD">
        <w:rPr>
          <w:rFonts w:ascii="Arial" w:eastAsia="Arial" w:hAnsi="Arial" w:cs="Arial"/>
          <w:lang w:val="fi"/>
        </w:rPr>
        <w:t>liittyviä tehtäviä hoitaa:</w:t>
      </w:r>
    </w:p>
    <w:p w14:paraId="4104DBD8" w14:textId="77777777" w:rsidR="007252B7" w:rsidRPr="00843E18" w:rsidRDefault="007252B7" w:rsidP="007252B7">
      <w:pPr>
        <w:pStyle w:val="Luettelo2"/>
        <w:ind w:hanging="566"/>
        <w:rPr>
          <w:rFonts w:ascii="Arial" w:eastAsia="Arial" w:hAnsi="Arial" w:cs="Arial"/>
          <w:lang w:val="fi-FI"/>
        </w:rPr>
      </w:pPr>
    </w:p>
    <w:p w14:paraId="7712EDDE" w14:textId="77777777" w:rsidR="004448BD" w:rsidRPr="00843E18" w:rsidRDefault="004448BD" w:rsidP="007252B7">
      <w:pPr>
        <w:pStyle w:val="Luettelo2"/>
        <w:ind w:hanging="566"/>
        <w:rPr>
          <w:rFonts w:ascii="Arial" w:eastAsia="Arial" w:hAnsi="Arial" w:cs="Arial"/>
          <w:lang w:val="fi-FI"/>
        </w:rPr>
      </w:pPr>
      <w:proofErr w:type="spellStart"/>
      <w:r>
        <w:rPr>
          <w:rFonts w:ascii="Arial" w:eastAsia="Arial" w:hAnsi="Arial" w:cs="Arial"/>
          <w:lang w:val="fi"/>
        </w:rPr>
        <w:t>Vinnumálastofnun</w:t>
      </w:r>
      <w:proofErr w:type="spellEnd"/>
      <w:r>
        <w:rPr>
          <w:rFonts w:ascii="Arial" w:eastAsia="Arial" w:hAnsi="Arial" w:cs="Arial"/>
          <w:lang w:val="fi"/>
        </w:rPr>
        <w:t xml:space="preserve"> (Työvoimavirasto)</w:t>
      </w:r>
    </w:p>
    <w:p w14:paraId="23A9DD5B" w14:textId="4E2977E7" w:rsidR="004448BD" w:rsidRPr="00843E18" w:rsidRDefault="004448BD" w:rsidP="007252B7">
      <w:pPr>
        <w:pStyle w:val="Luettelo2"/>
        <w:ind w:hanging="566"/>
        <w:rPr>
          <w:rFonts w:ascii="Arial" w:eastAsia="Arial" w:hAnsi="Arial" w:cs="Arial"/>
          <w:lang w:val="fi-FI"/>
        </w:rPr>
      </w:pPr>
      <w:r>
        <w:rPr>
          <w:rFonts w:ascii="Arial" w:eastAsia="Arial" w:hAnsi="Arial" w:cs="Arial"/>
          <w:lang w:val="fi"/>
        </w:rPr>
        <w:t xml:space="preserve">S-posti: </w:t>
      </w:r>
      <w:hyperlink r:id="rId16" w:history="1">
        <w:r>
          <w:rPr>
            <w:rFonts w:ascii="Arial" w:eastAsia="Arial" w:hAnsi="Arial" w:cs="Arial"/>
            <w:lang w:val="fi"/>
          </w:rPr>
          <w:t>postur@vmst.is</w:t>
        </w:r>
      </w:hyperlink>
    </w:p>
    <w:p w14:paraId="27E9BC0D" w14:textId="77777777" w:rsidR="007252B7" w:rsidRPr="00843E18" w:rsidRDefault="007252B7" w:rsidP="007252B7">
      <w:pPr>
        <w:pStyle w:val="Luettelo2"/>
        <w:ind w:hanging="566"/>
        <w:rPr>
          <w:rFonts w:ascii="Arial" w:eastAsia="Arial" w:hAnsi="Arial" w:cs="Arial"/>
          <w:lang w:val="fi-FI"/>
        </w:rPr>
      </w:pPr>
    </w:p>
    <w:p w14:paraId="469DA574" w14:textId="3C45CB11" w:rsidR="004448BD" w:rsidRPr="00843E18" w:rsidRDefault="004448BD" w:rsidP="007252B7">
      <w:pPr>
        <w:pStyle w:val="Luettelo2"/>
        <w:ind w:hanging="566"/>
        <w:rPr>
          <w:rFonts w:ascii="Arial" w:eastAsia="Arial" w:hAnsi="Arial" w:cs="Arial"/>
          <w:lang w:val="fi-FI"/>
        </w:rPr>
      </w:pPr>
      <w:r>
        <w:rPr>
          <w:rFonts w:ascii="Arial" w:eastAsia="Arial" w:hAnsi="Arial" w:cs="Arial"/>
          <w:lang w:val="fi"/>
        </w:rPr>
        <w:t>Perhe-etuuksiin (</w:t>
      </w:r>
      <w:proofErr w:type="spellStart"/>
      <w:r>
        <w:rPr>
          <w:rFonts w:ascii="Arial" w:eastAsia="Arial" w:hAnsi="Arial" w:cs="Arial"/>
          <w:lang w:val="fi"/>
        </w:rPr>
        <w:t>barnabætur</w:t>
      </w:r>
      <w:proofErr w:type="spellEnd"/>
      <w:r>
        <w:rPr>
          <w:rFonts w:ascii="Arial" w:eastAsia="Arial" w:hAnsi="Arial" w:cs="Arial"/>
          <w:lang w:val="fi"/>
        </w:rPr>
        <w:t>) liittyviä tehtäviä hoitaa:</w:t>
      </w:r>
    </w:p>
    <w:p w14:paraId="5C8C25EA" w14:textId="77777777" w:rsidR="007252B7" w:rsidRPr="00843E18" w:rsidRDefault="007252B7" w:rsidP="007252B7">
      <w:pPr>
        <w:pStyle w:val="Luettelo2"/>
        <w:ind w:hanging="566"/>
        <w:rPr>
          <w:rFonts w:ascii="Arial" w:eastAsia="Arial" w:hAnsi="Arial" w:cs="Arial"/>
          <w:lang w:val="fi-FI"/>
        </w:rPr>
      </w:pPr>
    </w:p>
    <w:p w14:paraId="28E1323A" w14:textId="77777777" w:rsidR="004448BD" w:rsidRPr="00843E18" w:rsidRDefault="004448BD" w:rsidP="007252B7">
      <w:pPr>
        <w:pStyle w:val="Luettelo2"/>
        <w:ind w:hanging="566"/>
        <w:rPr>
          <w:rFonts w:ascii="Arial" w:eastAsia="Arial" w:hAnsi="Arial" w:cs="Arial"/>
          <w:lang w:val="fi-FI"/>
        </w:rPr>
      </w:pPr>
      <w:proofErr w:type="spellStart"/>
      <w:r>
        <w:rPr>
          <w:rFonts w:ascii="Arial" w:eastAsia="Arial" w:hAnsi="Arial" w:cs="Arial"/>
          <w:lang w:val="fi"/>
        </w:rPr>
        <w:t>Skatturinn</w:t>
      </w:r>
      <w:proofErr w:type="spellEnd"/>
    </w:p>
    <w:p w14:paraId="3AB0E9B8" w14:textId="13AA3F3E" w:rsidR="00F42960" w:rsidRPr="00843E18" w:rsidRDefault="004448BD" w:rsidP="007252B7">
      <w:pPr>
        <w:pStyle w:val="Luettelo2"/>
        <w:ind w:hanging="566"/>
        <w:rPr>
          <w:rFonts w:ascii="Arial" w:eastAsia="Arial" w:hAnsi="Arial" w:cs="Arial"/>
          <w:lang w:val="fi-FI"/>
        </w:rPr>
      </w:pPr>
      <w:r>
        <w:rPr>
          <w:rFonts w:ascii="Arial" w:eastAsia="Arial" w:hAnsi="Arial" w:cs="Arial"/>
          <w:lang w:val="fi"/>
        </w:rPr>
        <w:t xml:space="preserve">S-posti: </w:t>
      </w:r>
      <w:hyperlink r:id="rId17" w:history="1">
        <w:r>
          <w:rPr>
            <w:rFonts w:ascii="Arial" w:eastAsia="Arial" w:hAnsi="Arial" w:cs="Arial"/>
            <w:lang w:val="fi"/>
          </w:rPr>
          <w:t>skatturinn@skatturinn.is</w:t>
        </w:r>
      </w:hyperlink>
    </w:p>
    <w:p w14:paraId="01964F11" w14:textId="77777777" w:rsidR="00F42960" w:rsidRPr="00843E18" w:rsidRDefault="00F42960" w:rsidP="00B71AEB">
      <w:pPr>
        <w:pStyle w:val="Otsikko3"/>
        <w:rPr>
          <w:rFonts w:ascii="Arial" w:eastAsia="Times New Roman" w:hAnsi="Arial" w:cs="Arial"/>
          <w:color w:val="auto"/>
          <w:lang w:val="fi-FI"/>
        </w:rPr>
      </w:pPr>
      <w:r>
        <w:rPr>
          <w:rFonts w:ascii="Arial" w:eastAsia="Times New Roman" w:hAnsi="Arial" w:cs="Arial"/>
          <w:color w:val="auto"/>
          <w:lang w:val="fi"/>
        </w:rPr>
        <w:t>Norja</w:t>
      </w:r>
    </w:p>
    <w:p w14:paraId="425E3BF9" w14:textId="6A4BF06A" w:rsidR="007252B7" w:rsidRPr="00843E18" w:rsidRDefault="00D44DB3" w:rsidP="007252B7">
      <w:pPr>
        <w:pStyle w:val="Luettelo"/>
        <w:rPr>
          <w:rFonts w:ascii="Arial" w:hAnsi="Arial" w:cs="Arial"/>
          <w:lang w:val="fi-FI"/>
        </w:rPr>
      </w:pPr>
      <w:proofErr w:type="spellStart"/>
      <w:r>
        <w:rPr>
          <w:rFonts w:ascii="Arial" w:hAnsi="Arial" w:cs="Arial"/>
          <w:lang w:val="fi"/>
        </w:rPr>
        <w:t>Arbeids</w:t>
      </w:r>
      <w:proofErr w:type="spellEnd"/>
      <w:r>
        <w:rPr>
          <w:rFonts w:ascii="Arial" w:hAnsi="Arial" w:cs="Arial"/>
          <w:lang w:val="fi"/>
        </w:rPr>
        <w:t xml:space="preserve">- </w:t>
      </w:r>
      <w:proofErr w:type="spellStart"/>
      <w:r>
        <w:rPr>
          <w:rFonts w:ascii="Arial" w:hAnsi="Arial" w:cs="Arial"/>
          <w:lang w:val="fi"/>
        </w:rPr>
        <w:t>og</w:t>
      </w:r>
      <w:proofErr w:type="spellEnd"/>
      <w:r>
        <w:rPr>
          <w:rFonts w:ascii="Arial" w:hAnsi="Arial" w:cs="Arial"/>
          <w:lang w:val="fi"/>
        </w:rPr>
        <w:t xml:space="preserve"> </w:t>
      </w:r>
      <w:proofErr w:type="spellStart"/>
      <w:r>
        <w:rPr>
          <w:rFonts w:ascii="Arial" w:hAnsi="Arial" w:cs="Arial"/>
          <w:lang w:val="fi"/>
        </w:rPr>
        <w:t>velferdsdirektoratet</w:t>
      </w:r>
      <w:proofErr w:type="spellEnd"/>
      <w:r>
        <w:rPr>
          <w:rFonts w:ascii="Arial" w:hAnsi="Arial" w:cs="Arial"/>
          <w:lang w:val="fi"/>
        </w:rPr>
        <w:t xml:space="preserve"> (Työ- ja hyvinvointihallitus, yhteyselin)</w:t>
      </w:r>
    </w:p>
    <w:p w14:paraId="354E0481" w14:textId="2B89C70C" w:rsidR="00D44DB3" w:rsidRPr="00843E18" w:rsidRDefault="00D44DB3" w:rsidP="00D44DB3">
      <w:pPr>
        <w:pStyle w:val="Luettelo"/>
        <w:rPr>
          <w:rFonts w:ascii="Arial" w:hAnsi="Arial" w:cs="Arial"/>
          <w:lang w:val="fi-FI"/>
        </w:rPr>
      </w:pPr>
      <w:r>
        <w:rPr>
          <w:rFonts w:ascii="Arial" w:hAnsi="Arial" w:cs="Arial"/>
          <w:lang w:val="fi"/>
        </w:rPr>
        <w:t xml:space="preserve">Yleiset yhteydenotot: </w:t>
      </w:r>
      <w:r w:rsidR="00723FFC" w:rsidRPr="00723FFC">
        <w:rPr>
          <w:rFonts w:ascii="Arial" w:hAnsi="Arial" w:cs="Arial"/>
          <w:lang w:val="fi"/>
        </w:rPr>
        <w:t>arbeids.og.velferdsdirektoratet@nav.no</w:t>
      </w:r>
    </w:p>
    <w:p w14:paraId="4654EABA" w14:textId="77777777" w:rsidR="007252B7" w:rsidRPr="0065786B" w:rsidRDefault="00D44DB3" w:rsidP="0065786B">
      <w:pPr>
        <w:pStyle w:val="Luettelo2"/>
        <w:ind w:left="0" w:firstLine="0"/>
        <w:rPr>
          <w:rFonts w:ascii="Arial" w:eastAsia="Arial" w:hAnsi="Arial" w:cs="Arial"/>
        </w:rPr>
      </w:pPr>
      <w:r>
        <w:rPr>
          <w:rFonts w:ascii="Arial" w:eastAsia="Arial" w:hAnsi="Arial" w:cs="Arial"/>
          <w:lang w:val="fi"/>
        </w:rPr>
        <w:t xml:space="preserve">Yksittäistapaukset: </w:t>
      </w:r>
    </w:p>
    <w:p w14:paraId="6E21468A" w14:textId="06E3C94C" w:rsidR="007252B7" w:rsidRPr="0065786B" w:rsidRDefault="00D44DB3" w:rsidP="0065786B">
      <w:pPr>
        <w:pStyle w:val="Luettelo2"/>
        <w:ind w:hanging="566"/>
        <w:rPr>
          <w:rFonts w:ascii="Arial" w:eastAsia="Arial" w:hAnsi="Arial" w:cs="Arial"/>
        </w:rPr>
      </w:pPr>
      <w:r>
        <w:rPr>
          <w:rFonts w:ascii="Arial" w:eastAsia="Arial" w:hAnsi="Arial" w:cs="Arial"/>
          <w:lang w:val="fi"/>
        </w:rPr>
        <w:t xml:space="preserve">NAV </w:t>
      </w:r>
      <w:proofErr w:type="spellStart"/>
      <w:r>
        <w:rPr>
          <w:rFonts w:ascii="Arial" w:eastAsia="Arial" w:hAnsi="Arial" w:cs="Arial"/>
          <w:lang w:val="fi"/>
        </w:rPr>
        <w:t>Familie</w:t>
      </w:r>
      <w:proofErr w:type="spellEnd"/>
      <w:r>
        <w:rPr>
          <w:rFonts w:ascii="Arial" w:eastAsia="Arial" w:hAnsi="Arial" w:cs="Arial"/>
          <w:lang w:val="fi"/>
        </w:rPr>
        <w:t xml:space="preserve">- </w:t>
      </w:r>
      <w:proofErr w:type="spellStart"/>
      <w:r>
        <w:rPr>
          <w:rFonts w:ascii="Arial" w:eastAsia="Arial" w:hAnsi="Arial" w:cs="Arial"/>
          <w:lang w:val="fi"/>
        </w:rPr>
        <w:t>og</w:t>
      </w:r>
      <w:proofErr w:type="spellEnd"/>
      <w:r>
        <w:rPr>
          <w:rFonts w:ascii="Arial" w:eastAsia="Arial" w:hAnsi="Arial" w:cs="Arial"/>
          <w:lang w:val="fi"/>
        </w:rPr>
        <w:t xml:space="preserve"> </w:t>
      </w:r>
      <w:proofErr w:type="spellStart"/>
      <w:r>
        <w:rPr>
          <w:rFonts w:ascii="Arial" w:eastAsia="Arial" w:hAnsi="Arial" w:cs="Arial"/>
          <w:lang w:val="fi"/>
        </w:rPr>
        <w:t>pensjonsytelser</w:t>
      </w:r>
      <w:proofErr w:type="spellEnd"/>
      <w:r>
        <w:rPr>
          <w:rFonts w:ascii="Arial" w:eastAsia="Arial" w:hAnsi="Arial" w:cs="Arial"/>
          <w:lang w:val="fi"/>
        </w:rPr>
        <w:t xml:space="preserve"> (NAV perhe- ja eläke-etuudet)</w:t>
      </w:r>
    </w:p>
    <w:p w14:paraId="09F57392" w14:textId="77777777" w:rsidR="007252B7" w:rsidRPr="0065786B" w:rsidRDefault="00D44DB3" w:rsidP="0065786B">
      <w:pPr>
        <w:pStyle w:val="Luettelo2"/>
        <w:ind w:hanging="566"/>
        <w:rPr>
          <w:rFonts w:ascii="Arial" w:eastAsia="Arial" w:hAnsi="Arial" w:cs="Arial"/>
        </w:rPr>
      </w:pPr>
      <w:proofErr w:type="spellStart"/>
      <w:r>
        <w:rPr>
          <w:rFonts w:ascii="Arial" w:eastAsia="Arial" w:hAnsi="Arial" w:cs="Arial"/>
          <w:lang w:val="fi"/>
        </w:rPr>
        <w:t>Postboks</w:t>
      </w:r>
      <w:proofErr w:type="spellEnd"/>
      <w:r>
        <w:rPr>
          <w:rFonts w:ascii="Arial" w:eastAsia="Arial" w:hAnsi="Arial" w:cs="Arial"/>
          <w:lang w:val="fi"/>
        </w:rPr>
        <w:t xml:space="preserve"> 6600 </w:t>
      </w:r>
      <w:proofErr w:type="spellStart"/>
      <w:r>
        <w:rPr>
          <w:rFonts w:ascii="Arial" w:eastAsia="Arial" w:hAnsi="Arial" w:cs="Arial"/>
          <w:lang w:val="fi"/>
        </w:rPr>
        <w:t>Etterstad</w:t>
      </w:r>
      <w:proofErr w:type="spellEnd"/>
    </w:p>
    <w:p w14:paraId="0D0F98F7" w14:textId="688DA8FF" w:rsidR="00D44DB3" w:rsidRPr="007252B7" w:rsidRDefault="00D44DB3" w:rsidP="0065786B">
      <w:pPr>
        <w:pStyle w:val="Luettelo2"/>
        <w:ind w:hanging="566"/>
        <w:rPr>
          <w:rFonts w:ascii="Arial" w:eastAsia="Arial" w:hAnsi="Arial" w:cs="Arial"/>
        </w:rPr>
      </w:pPr>
      <w:r>
        <w:rPr>
          <w:rFonts w:ascii="Arial" w:eastAsia="Arial" w:hAnsi="Arial" w:cs="Arial"/>
          <w:lang w:val="fi"/>
        </w:rPr>
        <w:t>N-0607 Oslo</w:t>
      </w:r>
      <w:r>
        <w:rPr>
          <w:rFonts w:ascii="Arial" w:eastAsia="Arial" w:hAnsi="Arial" w:cs="Arial"/>
          <w:lang w:val="fi"/>
        </w:rPr>
        <w:br/>
      </w:r>
    </w:p>
    <w:p w14:paraId="2A6BF5E0" w14:textId="1C59188F" w:rsidR="00D44DB3" w:rsidRPr="00A832A6" w:rsidRDefault="00D44DB3" w:rsidP="00D44DB3">
      <w:pPr>
        <w:pStyle w:val="Luettelo2"/>
        <w:ind w:hanging="566"/>
        <w:rPr>
          <w:rFonts w:ascii="Arial" w:eastAsia="Arial" w:hAnsi="Arial" w:cs="Arial"/>
        </w:rPr>
      </w:pPr>
      <w:proofErr w:type="spellStart"/>
      <w:r>
        <w:rPr>
          <w:rFonts w:ascii="Arial" w:eastAsia="Arial" w:hAnsi="Arial" w:cs="Arial"/>
          <w:lang w:val="fi"/>
        </w:rPr>
        <w:t>Helsedirektoratet</w:t>
      </w:r>
      <w:proofErr w:type="spellEnd"/>
      <w:r>
        <w:rPr>
          <w:rFonts w:ascii="Arial" w:eastAsia="Arial" w:hAnsi="Arial" w:cs="Arial"/>
          <w:lang w:val="fi"/>
        </w:rPr>
        <w:t xml:space="preserve"> (Terveysvirasto, yhteyselin)</w:t>
      </w:r>
    </w:p>
    <w:p w14:paraId="45CBF7BA" w14:textId="6A2F4BDE" w:rsidR="00F42960" w:rsidRPr="0065786B" w:rsidRDefault="00D44DB3" w:rsidP="0065786B">
      <w:pPr>
        <w:pStyle w:val="Luettelo2"/>
        <w:ind w:left="0" w:firstLine="0"/>
        <w:rPr>
          <w:rFonts w:ascii="Arial" w:eastAsia="Arial" w:hAnsi="Arial" w:cs="Arial"/>
        </w:rPr>
      </w:pPr>
      <w:r>
        <w:rPr>
          <w:rFonts w:ascii="Arial" w:eastAsia="Arial" w:hAnsi="Arial" w:cs="Arial"/>
          <w:lang w:val="fi"/>
        </w:rPr>
        <w:t xml:space="preserve">S-posti: </w:t>
      </w:r>
      <w:hyperlink r:id="rId18" w:history="1">
        <w:r>
          <w:rPr>
            <w:rFonts w:ascii="Arial" w:eastAsia="Arial" w:hAnsi="Arial" w:cs="Arial"/>
            <w:lang w:val="fi"/>
          </w:rPr>
          <w:t>postmottak@helsedir.no</w:t>
        </w:r>
      </w:hyperlink>
      <w:r>
        <w:rPr>
          <w:rFonts w:ascii="Arial" w:eastAsia="Arial" w:hAnsi="Arial" w:cs="Arial"/>
          <w:lang w:val="fi"/>
        </w:rPr>
        <w:t xml:space="preserve">   </w:t>
      </w:r>
    </w:p>
    <w:p w14:paraId="5BBBC543" w14:textId="77777777" w:rsidR="008E3943" w:rsidRPr="00B65078" w:rsidRDefault="008E3943" w:rsidP="008E3943">
      <w:pPr>
        <w:pStyle w:val="Otsikko3"/>
        <w:rPr>
          <w:rFonts w:ascii="Arial" w:hAnsi="Arial" w:cs="Arial"/>
          <w:b w:val="0"/>
          <w:color w:val="auto"/>
        </w:rPr>
      </w:pPr>
      <w:r>
        <w:rPr>
          <w:rFonts w:ascii="Arial" w:eastAsia="Arial" w:hAnsi="Arial" w:cs="Arial"/>
          <w:color w:val="auto"/>
          <w:lang w:val="fi"/>
        </w:rPr>
        <w:t>Ruotsi</w:t>
      </w:r>
    </w:p>
    <w:p w14:paraId="4D8B7FAB" w14:textId="18CFE073" w:rsidR="008E3943" w:rsidRDefault="008E3943" w:rsidP="008E3943">
      <w:pPr>
        <w:pStyle w:val="Luettelo2"/>
        <w:ind w:hanging="566"/>
        <w:rPr>
          <w:rFonts w:ascii="Arial" w:eastAsia="Arial" w:hAnsi="Arial" w:cs="Arial"/>
        </w:rPr>
      </w:pPr>
      <w:proofErr w:type="spellStart"/>
      <w:r>
        <w:rPr>
          <w:rFonts w:ascii="Arial" w:eastAsia="Arial" w:hAnsi="Arial" w:cs="Arial"/>
          <w:lang w:val="fi"/>
        </w:rPr>
        <w:t>Försäkringskassan</w:t>
      </w:r>
      <w:proofErr w:type="spellEnd"/>
      <w:r>
        <w:rPr>
          <w:rFonts w:ascii="Arial" w:eastAsia="Arial" w:hAnsi="Arial" w:cs="Arial"/>
          <w:lang w:val="fi"/>
        </w:rPr>
        <w:t xml:space="preserve"> (Vakuutuskassa, yhteyselin) </w:t>
      </w:r>
    </w:p>
    <w:p w14:paraId="7BADA546" w14:textId="25FB2653" w:rsidR="008E3943" w:rsidRPr="00843E18" w:rsidRDefault="008E3943" w:rsidP="008E3943">
      <w:pPr>
        <w:pStyle w:val="Luettelo2"/>
        <w:ind w:hanging="566"/>
        <w:rPr>
          <w:rStyle w:val="Hyperlinkki"/>
          <w:rFonts w:ascii="Arial" w:eastAsiaTheme="majorEastAsia" w:hAnsi="Arial" w:cs="Arial"/>
          <w:lang w:val="fi-FI"/>
        </w:rPr>
      </w:pPr>
      <w:r>
        <w:rPr>
          <w:rFonts w:ascii="Arial" w:eastAsia="Arial" w:hAnsi="Arial" w:cs="Arial"/>
          <w:lang w:val="fi"/>
        </w:rPr>
        <w:t xml:space="preserve">S-posti: </w:t>
      </w:r>
      <w:r w:rsidR="00723FFC" w:rsidRPr="00723FFC">
        <w:rPr>
          <w:rFonts w:ascii="Arial" w:eastAsia="Arial" w:hAnsi="Arial" w:cs="Arial"/>
          <w:lang w:val="fi"/>
        </w:rPr>
        <w:t>huvudkontoret@forsakringskassan.se</w:t>
      </w:r>
    </w:p>
    <w:p w14:paraId="4FAA6CAF" w14:textId="77777777" w:rsidR="008E3943" w:rsidRPr="00843E18" w:rsidRDefault="008E3943" w:rsidP="008E3943">
      <w:pPr>
        <w:pStyle w:val="Luettelo2"/>
        <w:ind w:hanging="566"/>
        <w:rPr>
          <w:lang w:val="fi-FI"/>
        </w:rPr>
      </w:pPr>
    </w:p>
    <w:p w14:paraId="581851F6" w14:textId="7980285C" w:rsidR="008E3943" w:rsidRPr="00843E18" w:rsidRDefault="008E3943" w:rsidP="008E3943">
      <w:pPr>
        <w:pStyle w:val="Luettelo2"/>
        <w:ind w:hanging="566"/>
        <w:rPr>
          <w:rFonts w:ascii="Arial" w:eastAsia="Arial" w:hAnsi="Arial" w:cs="Arial"/>
          <w:lang w:val="fi-FI"/>
        </w:rPr>
      </w:pPr>
      <w:proofErr w:type="spellStart"/>
      <w:r>
        <w:rPr>
          <w:rFonts w:ascii="Arial" w:eastAsia="Arial" w:hAnsi="Arial" w:cs="Arial"/>
          <w:lang w:val="fi"/>
        </w:rPr>
        <w:t>Pensionsmyndigheten</w:t>
      </w:r>
      <w:proofErr w:type="spellEnd"/>
      <w:r>
        <w:rPr>
          <w:rFonts w:ascii="Arial" w:eastAsia="Arial" w:hAnsi="Arial" w:cs="Arial"/>
          <w:lang w:val="fi"/>
        </w:rPr>
        <w:t xml:space="preserve"> (Eläkevirasto, yhteyselin)</w:t>
      </w:r>
    </w:p>
    <w:p w14:paraId="380D22C9" w14:textId="3B64F9D3" w:rsidR="008E3943" w:rsidRPr="00843E18" w:rsidRDefault="008E3943" w:rsidP="008E3943">
      <w:pPr>
        <w:pStyle w:val="Luettelo2"/>
        <w:ind w:hanging="566"/>
        <w:rPr>
          <w:rStyle w:val="Hyperlinkki"/>
          <w:rFonts w:eastAsiaTheme="majorEastAsia"/>
          <w:lang w:val="fi-FI"/>
        </w:rPr>
      </w:pPr>
      <w:r>
        <w:rPr>
          <w:rFonts w:ascii="Arial" w:eastAsia="Arial" w:hAnsi="Arial" w:cs="Arial"/>
          <w:lang w:val="fi"/>
        </w:rPr>
        <w:t xml:space="preserve">S-posti: </w:t>
      </w:r>
      <w:r w:rsidR="00723FFC" w:rsidRPr="00723FFC">
        <w:rPr>
          <w:rFonts w:ascii="Arial" w:eastAsia="Arial" w:hAnsi="Arial" w:cs="Arial"/>
          <w:lang w:val="fi"/>
        </w:rPr>
        <w:t>international@pensionsmyndigheten.se</w:t>
      </w:r>
    </w:p>
    <w:p w14:paraId="6AFC3961" w14:textId="77777777" w:rsidR="008E3943" w:rsidRPr="00843E18" w:rsidRDefault="008E3943" w:rsidP="008E3943">
      <w:pPr>
        <w:pStyle w:val="Luettelo2"/>
        <w:ind w:hanging="566"/>
        <w:rPr>
          <w:rFonts w:ascii="Arial" w:eastAsia="Arial" w:hAnsi="Arial" w:cs="Arial"/>
          <w:lang w:val="fi-FI"/>
        </w:rPr>
      </w:pPr>
    </w:p>
    <w:p w14:paraId="69323F90" w14:textId="0D8CDB4E" w:rsidR="008E3943" w:rsidRPr="00843E18" w:rsidRDefault="00B17791" w:rsidP="008E3943">
      <w:pPr>
        <w:pStyle w:val="Luettelo2"/>
        <w:ind w:hanging="566"/>
        <w:rPr>
          <w:rFonts w:ascii="Arial" w:eastAsia="Arial" w:hAnsi="Arial" w:cs="Arial"/>
          <w:lang w:val="fi-FI"/>
        </w:rPr>
      </w:pPr>
      <w:proofErr w:type="spellStart"/>
      <w:r w:rsidRPr="00843E18">
        <w:rPr>
          <w:rFonts w:ascii="Arial" w:eastAsia="Arial" w:hAnsi="Arial" w:cs="Arial"/>
          <w:lang w:val="fi-FI"/>
        </w:rPr>
        <w:t>Inspektionen</w:t>
      </w:r>
      <w:proofErr w:type="spellEnd"/>
      <w:r w:rsidRPr="00843E18">
        <w:rPr>
          <w:rFonts w:ascii="Arial" w:eastAsia="Arial" w:hAnsi="Arial" w:cs="Arial"/>
          <w:lang w:val="fi-FI"/>
        </w:rPr>
        <w:t xml:space="preserve"> för </w:t>
      </w:r>
      <w:proofErr w:type="spellStart"/>
      <w:r w:rsidRPr="00843E18">
        <w:rPr>
          <w:rFonts w:ascii="Arial" w:eastAsia="Arial" w:hAnsi="Arial" w:cs="Arial"/>
          <w:lang w:val="fi-FI"/>
        </w:rPr>
        <w:t>arbetslöshetsförsäkringen</w:t>
      </w:r>
      <w:proofErr w:type="spellEnd"/>
      <w:r w:rsidRPr="00843E18">
        <w:rPr>
          <w:rFonts w:ascii="Arial" w:eastAsia="Arial" w:hAnsi="Arial" w:cs="Arial"/>
          <w:lang w:val="fi-FI"/>
        </w:rPr>
        <w:t>, IAF (Työttömyysvakuutuksen tarkastuslaitos, yhteyselin)</w:t>
      </w:r>
    </w:p>
    <w:p w14:paraId="47BD64EF" w14:textId="4F014DCA" w:rsidR="008E3943" w:rsidRPr="00843E18" w:rsidRDefault="008E3943" w:rsidP="008E3943">
      <w:pPr>
        <w:pStyle w:val="Luettelo2"/>
        <w:ind w:hanging="566"/>
        <w:rPr>
          <w:rStyle w:val="Hyperlinkki"/>
          <w:rFonts w:eastAsiaTheme="majorEastAsia"/>
          <w:lang w:val="fi-FI"/>
        </w:rPr>
      </w:pPr>
      <w:r w:rsidRPr="00843E18">
        <w:rPr>
          <w:rFonts w:ascii="Arial" w:eastAsia="Arial" w:hAnsi="Arial" w:cs="Arial"/>
          <w:lang w:val="fi-FI"/>
        </w:rPr>
        <w:t xml:space="preserve">S-posti: </w:t>
      </w:r>
      <w:r w:rsidR="00723FFC" w:rsidRPr="00843E18">
        <w:rPr>
          <w:rFonts w:ascii="Arial" w:eastAsia="Arial" w:hAnsi="Arial" w:cs="Arial"/>
          <w:lang w:val="fi-FI"/>
        </w:rPr>
        <w:t>iaf@iaf.se</w:t>
      </w:r>
    </w:p>
    <w:p w14:paraId="23BE25D5" w14:textId="061B81BC" w:rsidR="00F42960" w:rsidRPr="00843E18" w:rsidRDefault="00F42960" w:rsidP="00F42960">
      <w:pPr>
        <w:spacing w:before="60" w:after="0" w:line="240" w:lineRule="auto"/>
        <w:jc w:val="right"/>
        <w:rPr>
          <w:rFonts w:ascii="Arial" w:hAnsi="Arial" w:cs="Arial"/>
          <w:b/>
          <w:bCs/>
          <w:color w:val="3E3832"/>
          <w:kern w:val="36"/>
          <w:sz w:val="32"/>
          <w:szCs w:val="32"/>
          <w:lang w:val="fi-FI"/>
        </w:rPr>
      </w:pPr>
    </w:p>
    <w:p w14:paraId="684CB68D" w14:textId="62043455"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56589D69" w14:textId="209B9AA4"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0C8842B9" w14:textId="62746F13"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27D60AC3" w14:textId="5967B307"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7A4C0BBA" w14:textId="526AC5E5"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6536CE9C" w14:textId="02A13082"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7CCEAC09" w14:textId="1FAADA0C"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787BC3D1" w14:textId="3F141160"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7FEB71CD" w14:textId="0679D530"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0AF454E7" w14:textId="5A69D9D0"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29D5EDBC" w14:textId="0F0E11BA"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29CACA8A" w14:textId="63C8CBEC"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29441AFE" w14:textId="34CC3839"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1995B428" w14:textId="1F2D2705"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223E9F0B" w14:textId="576833A0"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539157AB" w14:textId="09DD0D19"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004C209F" w14:textId="038C3182"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3453EF1E" w14:textId="13091E2A"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5FD6F0C2" w14:textId="53DF2D36"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33D653F9" w14:textId="40604BC0"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4946EBDA" w14:textId="40D2E1A3"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75270314" w14:textId="74AE0070"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5253B15D" w14:textId="6FC80D2E"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68AE9A17" w14:textId="0D5A5247"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5D13332D" w14:textId="449F26D4"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28A178EB" w14:textId="32BBFFF0"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71567BD1" w14:textId="1DD8F4C4" w:rsidR="001C21B5" w:rsidRPr="00843E18" w:rsidRDefault="001C21B5" w:rsidP="00F42960">
      <w:pPr>
        <w:spacing w:before="60" w:after="0" w:line="240" w:lineRule="auto"/>
        <w:jc w:val="right"/>
        <w:rPr>
          <w:rFonts w:ascii="Arial" w:hAnsi="Arial" w:cs="Arial"/>
          <w:b/>
          <w:bCs/>
          <w:color w:val="3E3832"/>
          <w:kern w:val="36"/>
          <w:sz w:val="32"/>
          <w:szCs w:val="32"/>
          <w:lang w:val="fi-FI"/>
        </w:rPr>
      </w:pPr>
    </w:p>
    <w:p w14:paraId="2732D627" w14:textId="4DF88FA0" w:rsidR="001C21B5" w:rsidRPr="00843E18" w:rsidRDefault="001C21B5" w:rsidP="00F42960">
      <w:pPr>
        <w:spacing w:before="60" w:after="0" w:line="240" w:lineRule="auto"/>
        <w:jc w:val="right"/>
        <w:rPr>
          <w:rFonts w:ascii="Arial" w:hAnsi="Arial" w:cs="Arial"/>
          <w:b/>
          <w:bCs/>
          <w:color w:val="3E3832"/>
          <w:kern w:val="36"/>
          <w:sz w:val="32"/>
          <w:szCs w:val="32"/>
          <w:lang w:val="fi-FI"/>
        </w:rPr>
      </w:pPr>
    </w:p>
    <w:p w14:paraId="53AABAE6" w14:textId="77777777" w:rsidR="00436D3C" w:rsidRPr="00843E18" w:rsidRDefault="00436D3C" w:rsidP="00F42960">
      <w:pPr>
        <w:spacing w:before="60" w:after="0" w:line="240" w:lineRule="auto"/>
        <w:jc w:val="right"/>
        <w:rPr>
          <w:rFonts w:ascii="Arial" w:hAnsi="Arial" w:cs="Arial"/>
          <w:b/>
          <w:bCs/>
          <w:color w:val="3E3832"/>
          <w:kern w:val="36"/>
          <w:sz w:val="32"/>
          <w:szCs w:val="32"/>
          <w:lang w:val="fi-FI"/>
        </w:rPr>
      </w:pPr>
    </w:p>
    <w:p w14:paraId="429E4C38" w14:textId="77777777" w:rsidR="0081299C" w:rsidRPr="00843E18" w:rsidRDefault="0081299C" w:rsidP="00F42960">
      <w:pPr>
        <w:spacing w:before="60" w:after="0" w:line="240" w:lineRule="auto"/>
        <w:jc w:val="right"/>
        <w:rPr>
          <w:rFonts w:ascii="Arial" w:hAnsi="Arial" w:cs="Arial"/>
          <w:b/>
          <w:bCs/>
          <w:color w:val="3E3832"/>
          <w:kern w:val="36"/>
          <w:sz w:val="32"/>
          <w:szCs w:val="32"/>
          <w:lang w:val="fi-FI"/>
        </w:rPr>
      </w:pPr>
    </w:p>
    <w:p w14:paraId="50BE2F79" w14:textId="77777777" w:rsidR="00F42960" w:rsidRPr="00843E18" w:rsidRDefault="00F42960" w:rsidP="00F42960">
      <w:pPr>
        <w:pStyle w:val="Otsikko2"/>
        <w:jc w:val="right"/>
        <w:rPr>
          <w:rFonts w:ascii="Arial" w:hAnsi="Arial" w:cs="Arial"/>
          <w:color w:val="auto"/>
          <w:lang w:val="fi-FI"/>
        </w:rPr>
      </w:pPr>
      <w:r w:rsidRPr="00843E18">
        <w:rPr>
          <w:rFonts w:ascii="Arial" w:eastAsia="Arial" w:hAnsi="Arial" w:cs="Arial"/>
          <w:color w:val="auto"/>
          <w:lang w:val="fi-FI"/>
        </w:rPr>
        <w:t>Liite 5</w:t>
      </w:r>
    </w:p>
    <w:p w14:paraId="2B301FA8" w14:textId="77777777" w:rsidR="00F42960" w:rsidRPr="00843E18" w:rsidRDefault="00F42960" w:rsidP="003C2033">
      <w:pPr>
        <w:pStyle w:val="Leipteksti"/>
        <w:jc w:val="center"/>
        <w:rPr>
          <w:rFonts w:ascii="Arial" w:eastAsia="Arial" w:hAnsi="Arial" w:cs="Arial"/>
          <w:b/>
          <w:sz w:val="24"/>
          <w:szCs w:val="24"/>
          <w:lang w:val="fi-FI"/>
        </w:rPr>
      </w:pPr>
    </w:p>
    <w:p w14:paraId="703B3CAE" w14:textId="02CFD251" w:rsidR="00F42960" w:rsidRPr="00843E18" w:rsidRDefault="00F42960" w:rsidP="003C2033">
      <w:pPr>
        <w:pStyle w:val="Leipteksti"/>
        <w:jc w:val="center"/>
        <w:rPr>
          <w:rFonts w:ascii="Arial" w:eastAsia="Arial" w:hAnsi="Arial" w:cs="Arial"/>
          <w:b/>
          <w:lang w:val="fi-FI"/>
        </w:rPr>
      </w:pPr>
      <w:r>
        <w:rPr>
          <w:rFonts w:ascii="Arial" w:eastAsia="Arial" w:hAnsi="Arial" w:cs="Arial"/>
          <w:b/>
          <w:bCs/>
          <w:lang w:val="fi"/>
        </w:rPr>
        <w:t>Luontoisetu</w:t>
      </w:r>
      <w:r w:rsidR="009B50A2">
        <w:rPr>
          <w:rFonts w:ascii="Arial" w:eastAsia="Arial" w:hAnsi="Arial" w:cs="Arial"/>
          <w:b/>
          <w:bCs/>
          <w:lang w:val="fi"/>
        </w:rPr>
        <w:t>uksien</w:t>
      </w:r>
      <w:r>
        <w:rPr>
          <w:rFonts w:ascii="Arial" w:eastAsia="Arial" w:hAnsi="Arial" w:cs="Arial"/>
          <w:b/>
          <w:bCs/>
          <w:lang w:val="fi"/>
        </w:rPr>
        <w:t xml:space="preserve"> kustannusten korvaaminen Pohjoismaissa</w:t>
      </w:r>
    </w:p>
    <w:p w14:paraId="2B93D872" w14:textId="77777777" w:rsidR="00F42960" w:rsidRPr="00843E18" w:rsidRDefault="00F42960" w:rsidP="003C2033">
      <w:pPr>
        <w:pStyle w:val="Leipteksti"/>
        <w:jc w:val="center"/>
        <w:rPr>
          <w:rFonts w:ascii="Arial" w:hAnsi="Arial" w:cs="Arial"/>
          <w:lang w:val="fi-FI"/>
        </w:rPr>
      </w:pPr>
      <w:r w:rsidRPr="004C3D30">
        <w:rPr>
          <w:rFonts w:ascii="Arial" w:hAnsi="Arial" w:cs="Arial"/>
          <w:lang w:val="fi"/>
        </w:rPr>
        <w:t xml:space="preserve">12. kesäkuuta 2012 </w:t>
      </w:r>
      <w:r>
        <w:rPr>
          <w:rFonts w:ascii="Arial" w:hAnsi="Arial" w:cs="Arial"/>
          <w:lang w:val="fi"/>
        </w:rPr>
        <w:t>allekirjoitetun pohjoismaisen sosiaaliturvasopimuksen hallinnollisen sopimuksen</w:t>
      </w:r>
    </w:p>
    <w:p w14:paraId="61E3635B" w14:textId="64C19DD9" w:rsidR="00F42960" w:rsidRPr="00843E18" w:rsidRDefault="00330D1E" w:rsidP="003C2033">
      <w:pPr>
        <w:pStyle w:val="Leipteksti"/>
        <w:jc w:val="center"/>
        <w:rPr>
          <w:rFonts w:ascii="Arial" w:hAnsi="Arial" w:cs="Arial"/>
          <w:lang w:val="fi-FI"/>
        </w:rPr>
      </w:pPr>
      <w:r>
        <w:rPr>
          <w:rFonts w:ascii="Arial" w:hAnsi="Arial" w:cs="Arial"/>
          <w:lang w:val="fi"/>
        </w:rPr>
        <w:t>13 artikla</w:t>
      </w:r>
    </w:p>
    <w:p w14:paraId="23147326" w14:textId="77777777" w:rsidR="00330D1E" w:rsidRPr="001B6A09" w:rsidRDefault="00330D1E" w:rsidP="00F42960">
      <w:pPr>
        <w:pStyle w:val="Default"/>
        <w:jc w:val="center"/>
        <w:rPr>
          <w:rFonts w:ascii="Arial" w:eastAsia="Times New Roman" w:hAnsi="Arial" w:cs="Arial"/>
          <w:bCs/>
          <w:color w:val="3E3832"/>
        </w:rPr>
      </w:pPr>
    </w:p>
    <w:p w14:paraId="7CCD1997" w14:textId="79C40F24" w:rsidR="00F42960" w:rsidRPr="00B65078" w:rsidRDefault="00F42960" w:rsidP="00F42960">
      <w:pPr>
        <w:pStyle w:val="Default"/>
        <w:rPr>
          <w:rFonts w:ascii="Arial" w:hAnsi="Arial" w:cs="Arial"/>
          <w:color w:val="auto"/>
          <w:sz w:val="22"/>
          <w:szCs w:val="22"/>
        </w:rPr>
      </w:pPr>
      <w:r>
        <w:rPr>
          <w:rFonts w:ascii="Arial" w:eastAsia="Arial" w:hAnsi="Arial" w:cs="Arial"/>
          <w:color w:val="auto"/>
          <w:sz w:val="22"/>
          <w:szCs w:val="22"/>
          <w:lang w:val="fi"/>
        </w:rPr>
        <w:t>Kun henkilö, joka on oikeutettu luontoisetu</w:t>
      </w:r>
      <w:r w:rsidR="00017A47">
        <w:rPr>
          <w:rFonts w:ascii="Arial" w:eastAsia="Arial" w:hAnsi="Arial" w:cs="Arial"/>
          <w:color w:val="auto"/>
          <w:sz w:val="22"/>
          <w:szCs w:val="22"/>
          <w:lang w:val="fi"/>
        </w:rPr>
        <w:t>uksiin</w:t>
      </w:r>
      <w:r>
        <w:rPr>
          <w:rFonts w:ascii="Arial" w:eastAsia="Arial" w:hAnsi="Arial" w:cs="Arial"/>
          <w:color w:val="auto"/>
          <w:sz w:val="22"/>
          <w:szCs w:val="22"/>
          <w:lang w:val="fi"/>
        </w:rPr>
        <w:t xml:space="preserve"> jossakin Pohjoismaassa, on tilapäisesti toisessa Pohjoismaassa oleskellessaan saanut luontoisetuuksia ja joutunut maksamaan etuuksista täyden hinnan eikä ole voinut saada korvausta hoitotapahtuman yhteydessä, hän voi toimia seuraavasti: </w:t>
      </w:r>
    </w:p>
    <w:p w14:paraId="635BBD66" w14:textId="77777777" w:rsidR="00F42960" w:rsidRPr="00B65078" w:rsidRDefault="00F42960" w:rsidP="00F42960">
      <w:pPr>
        <w:pStyle w:val="Default"/>
        <w:rPr>
          <w:rFonts w:ascii="Arial" w:hAnsi="Arial" w:cs="Arial"/>
          <w:color w:val="auto"/>
          <w:sz w:val="22"/>
          <w:szCs w:val="22"/>
        </w:rPr>
      </w:pPr>
      <w:r>
        <w:rPr>
          <w:rFonts w:ascii="Arial" w:eastAsia="Arial" w:hAnsi="Arial" w:cs="Arial"/>
          <w:color w:val="auto"/>
          <w:sz w:val="22"/>
          <w:szCs w:val="22"/>
          <w:lang w:val="fi"/>
        </w:rPr>
        <w:t xml:space="preserve"> </w:t>
      </w:r>
    </w:p>
    <w:p w14:paraId="517DE285" w14:textId="2E851393" w:rsidR="00F42960" w:rsidRPr="00A77325" w:rsidRDefault="00F42960" w:rsidP="00F42960">
      <w:pPr>
        <w:pStyle w:val="Leiptekstin1rivinsisennys"/>
        <w:ind w:firstLine="0"/>
        <w:rPr>
          <w:rFonts w:ascii="Arial" w:hAnsi="Arial" w:cs="Arial"/>
          <w:lang w:val="fi-FI"/>
        </w:rPr>
      </w:pPr>
      <w:r>
        <w:rPr>
          <w:rFonts w:ascii="Arial" w:eastAsia="Arial" w:hAnsi="Arial" w:cs="Arial"/>
          <w:lang w:val="fi"/>
        </w:rPr>
        <w:t xml:space="preserve">1. Henkilö </w:t>
      </w:r>
      <w:r w:rsidR="008259F0">
        <w:rPr>
          <w:rFonts w:ascii="Arial" w:eastAsia="Arial" w:hAnsi="Arial" w:cs="Arial"/>
          <w:lang w:val="fi"/>
        </w:rPr>
        <w:t>hakee</w:t>
      </w:r>
      <w:r>
        <w:rPr>
          <w:rFonts w:ascii="Arial" w:eastAsia="Arial" w:hAnsi="Arial" w:cs="Arial"/>
          <w:lang w:val="fi"/>
        </w:rPr>
        <w:t xml:space="preserve"> kotiin palattuaan korvausta asuinmaansa toimivaltaiselta viranomaiselta</w:t>
      </w:r>
      <w:r w:rsidR="00C448C2">
        <w:rPr>
          <w:rFonts w:ascii="Arial" w:eastAsia="Arial" w:hAnsi="Arial" w:cs="Arial"/>
          <w:lang w:val="fi"/>
        </w:rPr>
        <w:t xml:space="preserve"> tai laitokselta</w:t>
      </w:r>
      <w:r>
        <w:rPr>
          <w:rFonts w:ascii="Arial" w:eastAsia="Arial" w:hAnsi="Arial" w:cs="Arial"/>
          <w:lang w:val="fi"/>
        </w:rPr>
        <w:t>.</w:t>
      </w:r>
    </w:p>
    <w:p w14:paraId="4EF8C874" w14:textId="5ABD2281" w:rsidR="009B50A2" w:rsidRPr="009B50A2" w:rsidRDefault="00F42960" w:rsidP="00F42960">
      <w:pPr>
        <w:pStyle w:val="Leiptekstin1rivinsisennys"/>
        <w:ind w:firstLine="0"/>
        <w:rPr>
          <w:rFonts w:ascii="Arial" w:eastAsia="Arial" w:hAnsi="Arial" w:cs="Arial"/>
          <w:lang w:val="fi"/>
        </w:rPr>
      </w:pPr>
      <w:r>
        <w:rPr>
          <w:rFonts w:ascii="Arial" w:eastAsia="Arial" w:hAnsi="Arial" w:cs="Arial"/>
          <w:lang w:val="fi"/>
        </w:rPr>
        <w:t>2. Asuinmaan toimivaltainen viranomainen</w:t>
      </w:r>
      <w:r w:rsidR="000F4694">
        <w:rPr>
          <w:rFonts w:ascii="Arial" w:eastAsia="Arial" w:hAnsi="Arial" w:cs="Arial"/>
          <w:lang w:val="fi"/>
        </w:rPr>
        <w:t xml:space="preserve"> tai laitos</w:t>
      </w:r>
      <w:r>
        <w:rPr>
          <w:rFonts w:ascii="Arial" w:eastAsia="Arial" w:hAnsi="Arial" w:cs="Arial"/>
          <w:lang w:val="fi"/>
        </w:rPr>
        <w:t xml:space="preserve"> lähettää </w:t>
      </w:r>
      <w:proofErr w:type="spellStart"/>
      <w:r>
        <w:rPr>
          <w:rFonts w:ascii="Arial" w:eastAsia="Arial" w:hAnsi="Arial" w:cs="Arial"/>
          <w:lang w:val="fi"/>
        </w:rPr>
        <w:t>SED</w:t>
      </w:r>
      <w:r w:rsidR="00906E7D">
        <w:rPr>
          <w:rFonts w:ascii="Arial" w:eastAsia="Arial" w:hAnsi="Arial" w:cs="Arial"/>
          <w:lang w:val="fi"/>
        </w:rPr>
        <w:t>:n</w:t>
      </w:r>
      <w:proofErr w:type="spellEnd"/>
      <w:r>
        <w:rPr>
          <w:rFonts w:ascii="Arial" w:eastAsia="Arial" w:hAnsi="Arial" w:cs="Arial"/>
          <w:lang w:val="fi"/>
        </w:rPr>
        <w:t xml:space="preserve"> S067 </w:t>
      </w:r>
      <w:r w:rsidR="000F4694">
        <w:rPr>
          <w:rFonts w:ascii="Arial" w:eastAsia="Arial" w:hAnsi="Arial" w:cs="Arial"/>
          <w:lang w:val="fi"/>
        </w:rPr>
        <w:t xml:space="preserve">tositteineen hoitoa antaneen maan </w:t>
      </w:r>
      <w:r w:rsidR="009B50A2">
        <w:rPr>
          <w:rFonts w:ascii="Arial" w:eastAsia="Arial" w:hAnsi="Arial" w:cs="Arial"/>
          <w:lang w:val="fi"/>
        </w:rPr>
        <w:t>toimivaltaiselle viranomaiselle</w:t>
      </w:r>
      <w:r w:rsidR="00C448C2">
        <w:rPr>
          <w:rFonts w:ascii="Arial" w:eastAsia="Arial" w:hAnsi="Arial" w:cs="Arial"/>
          <w:lang w:val="fi"/>
        </w:rPr>
        <w:t xml:space="preserve"> tai laitokselle</w:t>
      </w:r>
      <w:r w:rsidR="009B50A2">
        <w:rPr>
          <w:rFonts w:ascii="Arial" w:eastAsia="Arial" w:hAnsi="Arial" w:cs="Arial"/>
          <w:lang w:val="fi"/>
        </w:rPr>
        <w:t xml:space="preserve"> -</w:t>
      </w:r>
      <w:r>
        <w:rPr>
          <w:rFonts w:ascii="Arial" w:eastAsia="Arial" w:hAnsi="Arial" w:cs="Arial"/>
          <w:lang w:val="fi"/>
        </w:rPr>
        <w:t xml:space="preserve"> Tanska</w:t>
      </w:r>
      <w:r w:rsidR="009B50A2">
        <w:rPr>
          <w:rFonts w:ascii="Arial" w:eastAsia="Arial" w:hAnsi="Arial" w:cs="Arial"/>
          <w:lang w:val="fi"/>
        </w:rPr>
        <w:t>ssa</w:t>
      </w:r>
      <w:r>
        <w:rPr>
          <w:rFonts w:ascii="Arial" w:eastAsia="Arial" w:hAnsi="Arial" w:cs="Arial"/>
          <w:lang w:val="fi"/>
        </w:rPr>
        <w:t xml:space="preserve"> </w:t>
      </w:r>
      <w:r w:rsidR="00645E4B">
        <w:rPr>
          <w:rFonts w:ascii="Arial" w:eastAsia="Arial" w:hAnsi="Arial" w:cs="Arial"/>
          <w:lang w:val="fi"/>
        </w:rPr>
        <w:t xml:space="preserve">lähtökohtaisesti </w:t>
      </w:r>
      <w:r>
        <w:rPr>
          <w:rFonts w:ascii="Arial" w:eastAsia="Arial" w:hAnsi="Arial" w:cs="Arial"/>
          <w:lang w:val="fi"/>
        </w:rPr>
        <w:t xml:space="preserve">toimivaltaiselle alueelle. </w:t>
      </w:r>
    </w:p>
    <w:p w14:paraId="610D9FA7" w14:textId="40B983CB" w:rsidR="00F42960" w:rsidRPr="00A77325" w:rsidRDefault="00F42960" w:rsidP="00F42960">
      <w:pPr>
        <w:pStyle w:val="Leiptekstin1rivinsisennys"/>
        <w:ind w:firstLine="0"/>
        <w:rPr>
          <w:rFonts w:ascii="Arial" w:hAnsi="Arial" w:cs="Arial"/>
          <w:lang w:val="fi"/>
        </w:rPr>
      </w:pPr>
      <w:r>
        <w:rPr>
          <w:rFonts w:ascii="Arial" w:eastAsia="Arial" w:hAnsi="Arial" w:cs="Arial"/>
          <w:lang w:val="fi"/>
        </w:rPr>
        <w:t xml:space="preserve">3. </w:t>
      </w:r>
      <w:r w:rsidR="00C448C2">
        <w:rPr>
          <w:rFonts w:ascii="Arial" w:eastAsia="Arial" w:hAnsi="Arial" w:cs="Arial"/>
          <w:lang w:val="fi"/>
        </w:rPr>
        <w:t xml:space="preserve">Hoitoa antaneen </w:t>
      </w:r>
      <w:r>
        <w:rPr>
          <w:rFonts w:ascii="Arial" w:eastAsia="Arial" w:hAnsi="Arial" w:cs="Arial"/>
          <w:lang w:val="fi"/>
        </w:rPr>
        <w:t xml:space="preserve">maan toimivaltainen viranomainen </w:t>
      </w:r>
      <w:r w:rsidR="00C448C2">
        <w:rPr>
          <w:rFonts w:ascii="Arial" w:eastAsia="Arial" w:hAnsi="Arial" w:cs="Arial"/>
          <w:lang w:val="fi"/>
        </w:rPr>
        <w:t xml:space="preserve">tai laitos </w:t>
      </w:r>
      <w:r>
        <w:rPr>
          <w:rFonts w:ascii="Arial" w:eastAsia="Arial" w:hAnsi="Arial" w:cs="Arial"/>
          <w:lang w:val="fi"/>
        </w:rPr>
        <w:t xml:space="preserve">täyttää </w:t>
      </w:r>
      <w:proofErr w:type="spellStart"/>
      <w:r>
        <w:rPr>
          <w:rFonts w:ascii="Arial" w:eastAsia="Arial" w:hAnsi="Arial" w:cs="Arial"/>
          <w:lang w:val="fi"/>
        </w:rPr>
        <w:t>SED</w:t>
      </w:r>
      <w:r w:rsidR="00906E7D">
        <w:rPr>
          <w:rFonts w:ascii="Arial" w:eastAsia="Arial" w:hAnsi="Arial" w:cs="Arial"/>
          <w:lang w:val="fi"/>
        </w:rPr>
        <w:t>:n</w:t>
      </w:r>
      <w:proofErr w:type="spellEnd"/>
      <w:r>
        <w:rPr>
          <w:rFonts w:ascii="Arial" w:eastAsia="Arial" w:hAnsi="Arial" w:cs="Arial"/>
          <w:lang w:val="fi"/>
        </w:rPr>
        <w:t xml:space="preserve"> S068 tiedoilla siitä, kuinka paljon etuudesta olisi korvattu </w:t>
      </w:r>
      <w:r w:rsidR="00C448C2">
        <w:rPr>
          <w:rFonts w:ascii="Arial" w:eastAsia="Arial" w:hAnsi="Arial" w:cs="Arial"/>
          <w:lang w:val="fi"/>
        </w:rPr>
        <w:t xml:space="preserve">maan </w:t>
      </w:r>
      <w:r>
        <w:rPr>
          <w:rFonts w:ascii="Arial" w:eastAsia="Arial" w:hAnsi="Arial" w:cs="Arial"/>
          <w:lang w:val="fi"/>
        </w:rPr>
        <w:t xml:space="preserve">kansallisten säännösten perusteella. </w:t>
      </w:r>
    </w:p>
    <w:p w14:paraId="62B2BC4E" w14:textId="2801DACA" w:rsidR="00F42960" w:rsidRPr="00A77325" w:rsidRDefault="00F42960" w:rsidP="00F42960">
      <w:pPr>
        <w:pStyle w:val="Leiptekstin1rivinsisennys"/>
        <w:ind w:firstLine="0"/>
        <w:rPr>
          <w:rFonts w:ascii="Arial" w:hAnsi="Arial" w:cs="Arial"/>
          <w:lang w:val="fi"/>
        </w:rPr>
      </w:pPr>
      <w:r>
        <w:rPr>
          <w:rFonts w:ascii="Arial" w:eastAsia="Arial" w:hAnsi="Arial" w:cs="Arial"/>
          <w:lang w:val="fi"/>
        </w:rPr>
        <w:t xml:space="preserve">4. Asuinmaan toimivaltainen viranomainen </w:t>
      </w:r>
      <w:r w:rsidR="00BF7B16">
        <w:rPr>
          <w:rFonts w:ascii="Arial" w:eastAsia="Arial" w:hAnsi="Arial" w:cs="Arial"/>
          <w:lang w:val="fi"/>
        </w:rPr>
        <w:t xml:space="preserve">tai laitos </w:t>
      </w:r>
      <w:r>
        <w:rPr>
          <w:rFonts w:ascii="Arial" w:eastAsia="Arial" w:hAnsi="Arial" w:cs="Arial"/>
          <w:lang w:val="fi"/>
        </w:rPr>
        <w:t xml:space="preserve">korvaa maksut kyseiselle henkilölle sen summan mukaan, jonka </w:t>
      </w:r>
      <w:r w:rsidR="000F4694">
        <w:rPr>
          <w:rFonts w:ascii="Arial" w:eastAsia="Arial" w:hAnsi="Arial" w:cs="Arial"/>
          <w:lang w:val="fi"/>
        </w:rPr>
        <w:t xml:space="preserve">hoitoa antaneen </w:t>
      </w:r>
      <w:r>
        <w:rPr>
          <w:rFonts w:ascii="Arial" w:eastAsia="Arial" w:hAnsi="Arial" w:cs="Arial"/>
          <w:lang w:val="fi"/>
        </w:rPr>
        <w:t>maan viranomainen</w:t>
      </w:r>
      <w:r w:rsidR="00BF7B16">
        <w:rPr>
          <w:rFonts w:ascii="Arial" w:eastAsia="Arial" w:hAnsi="Arial" w:cs="Arial"/>
          <w:lang w:val="fi"/>
        </w:rPr>
        <w:t xml:space="preserve"> tai laitos</w:t>
      </w:r>
      <w:r>
        <w:rPr>
          <w:rFonts w:ascii="Arial" w:eastAsia="Arial" w:hAnsi="Arial" w:cs="Arial"/>
          <w:lang w:val="fi"/>
        </w:rPr>
        <w:t xml:space="preserve"> on ilmoittanut. </w:t>
      </w:r>
    </w:p>
    <w:p w14:paraId="53D6D1C1" w14:textId="302E218C" w:rsidR="00F42960" w:rsidRPr="00017A47" w:rsidRDefault="00F42960" w:rsidP="00017A47">
      <w:pPr>
        <w:pStyle w:val="Leiptekstin1rivinsisennys"/>
        <w:ind w:firstLine="0"/>
        <w:rPr>
          <w:rFonts w:ascii="Arial" w:hAnsi="Arial" w:cs="Arial"/>
          <w:lang w:val="fi"/>
        </w:rPr>
      </w:pPr>
      <w:r>
        <w:rPr>
          <w:rFonts w:ascii="Arial" w:hAnsi="Arial" w:cs="Arial"/>
          <w:lang w:val="fi"/>
        </w:rPr>
        <w:t xml:space="preserve">5. Asuinmaan toimivaltainen viranomainen </w:t>
      </w:r>
      <w:r w:rsidR="00BF7B16">
        <w:rPr>
          <w:rFonts w:ascii="Arial" w:hAnsi="Arial" w:cs="Arial"/>
          <w:lang w:val="fi"/>
        </w:rPr>
        <w:t xml:space="preserve">tai laitos </w:t>
      </w:r>
      <w:r>
        <w:rPr>
          <w:rFonts w:ascii="Arial" w:hAnsi="Arial" w:cs="Arial"/>
          <w:lang w:val="fi"/>
        </w:rPr>
        <w:t xml:space="preserve">lähettää viimeistään 1. päivänä maaliskuuta kokonaislaskun </w:t>
      </w:r>
      <w:r w:rsidR="000F4694">
        <w:rPr>
          <w:rFonts w:ascii="Arial" w:hAnsi="Arial" w:cs="Arial"/>
          <w:lang w:val="fi"/>
        </w:rPr>
        <w:t xml:space="preserve">hoitoa </w:t>
      </w:r>
      <w:r>
        <w:rPr>
          <w:rFonts w:ascii="Arial" w:hAnsi="Arial" w:cs="Arial"/>
          <w:lang w:val="fi"/>
        </w:rPr>
        <w:t>antaneen m</w:t>
      </w:r>
      <w:r w:rsidR="00017A47">
        <w:rPr>
          <w:rFonts w:ascii="Arial" w:hAnsi="Arial" w:cs="Arial"/>
          <w:lang w:val="fi"/>
        </w:rPr>
        <w:t xml:space="preserve">aan toimivaltaisen </w:t>
      </w:r>
      <w:r w:rsidR="005C3379">
        <w:rPr>
          <w:rFonts w:ascii="Arial" w:hAnsi="Arial" w:cs="Arial"/>
          <w:lang w:val="fi"/>
        </w:rPr>
        <w:t>viranomaisen</w:t>
      </w:r>
      <w:r w:rsidR="00BF7B16">
        <w:rPr>
          <w:rFonts w:ascii="Arial" w:hAnsi="Arial" w:cs="Arial"/>
          <w:lang w:val="fi"/>
        </w:rPr>
        <w:t xml:space="preserve"> tai laitoksen</w:t>
      </w:r>
      <w:r>
        <w:rPr>
          <w:rFonts w:ascii="Arial" w:hAnsi="Arial" w:cs="Arial"/>
          <w:lang w:val="fi"/>
        </w:rPr>
        <w:t xml:space="preserve"> hyväksyttäväksi niistä maksuista, jotka on korvattu vuoden aikana. Laskusta tulee käydä ilmi ne kustannukset, jotka </w:t>
      </w:r>
      <w:r w:rsidR="000A5602">
        <w:rPr>
          <w:rFonts w:ascii="Arial" w:hAnsi="Arial" w:cs="Arial"/>
          <w:lang w:val="fi"/>
        </w:rPr>
        <w:t xml:space="preserve">hoitoa antanut maa </w:t>
      </w:r>
      <w:r>
        <w:rPr>
          <w:rFonts w:ascii="Arial" w:hAnsi="Arial" w:cs="Arial"/>
          <w:lang w:val="fi"/>
        </w:rPr>
        <w:t xml:space="preserve">on korvannut edellisen kalenterivuoden aikana. Lasku lähetetään </w:t>
      </w:r>
      <w:proofErr w:type="spellStart"/>
      <w:r>
        <w:rPr>
          <w:rFonts w:ascii="Arial" w:hAnsi="Arial" w:cs="Arial"/>
          <w:lang w:val="fi"/>
        </w:rPr>
        <w:t>SED</w:t>
      </w:r>
      <w:r w:rsidR="00017A47">
        <w:rPr>
          <w:rFonts w:ascii="Arial" w:hAnsi="Arial" w:cs="Arial"/>
          <w:lang w:val="fi"/>
        </w:rPr>
        <w:t>:n</w:t>
      </w:r>
      <w:proofErr w:type="spellEnd"/>
      <w:r>
        <w:rPr>
          <w:rFonts w:ascii="Arial" w:hAnsi="Arial" w:cs="Arial"/>
          <w:lang w:val="fi"/>
        </w:rPr>
        <w:t xml:space="preserve"> H001 </w:t>
      </w:r>
      <w:r w:rsidR="008259F0">
        <w:rPr>
          <w:rFonts w:ascii="Arial" w:hAnsi="Arial" w:cs="Arial"/>
          <w:lang w:val="fi"/>
        </w:rPr>
        <w:t>liitteenä</w:t>
      </w:r>
      <w:r w:rsidR="0055113D">
        <w:rPr>
          <w:rFonts w:ascii="Arial" w:hAnsi="Arial" w:cs="Arial"/>
          <w:lang w:val="fi"/>
        </w:rPr>
        <w:t xml:space="preserve"> </w:t>
      </w:r>
      <w:r w:rsidR="008259F0">
        <w:rPr>
          <w:rFonts w:ascii="Arial" w:hAnsi="Arial" w:cs="Arial"/>
          <w:lang w:val="fi"/>
        </w:rPr>
        <w:t>olevassa</w:t>
      </w:r>
      <w:r w:rsidR="0055113D">
        <w:rPr>
          <w:rFonts w:ascii="Arial" w:hAnsi="Arial" w:cs="Arial"/>
          <w:lang w:val="fi"/>
        </w:rPr>
        <w:t xml:space="preserve"> </w:t>
      </w:r>
      <w:r>
        <w:rPr>
          <w:rFonts w:ascii="Arial" w:hAnsi="Arial" w:cs="Arial"/>
          <w:lang w:val="fi"/>
        </w:rPr>
        <w:t>pakollise</w:t>
      </w:r>
      <w:r w:rsidR="0055113D">
        <w:rPr>
          <w:rFonts w:ascii="Arial" w:hAnsi="Arial" w:cs="Arial"/>
          <w:lang w:val="fi"/>
        </w:rPr>
        <w:t>ssa</w:t>
      </w:r>
      <w:r w:rsidR="000D0F21">
        <w:rPr>
          <w:rFonts w:ascii="Arial" w:hAnsi="Arial" w:cs="Arial"/>
          <w:lang w:val="fi"/>
        </w:rPr>
        <w:t xml:space="preserve"> </w:t>
      </w:r>
      <w:r w:rsidR="0055113D">
        <w:rPr>
          <w:rFonts w:ascii="Arial" w:hAnsi="Arial" w:cs="Arial"/>
          <w:lang w:val="fi"/>
        </w:rPr>
        <w:t>tiedostossa</w:t>
      </w:r>
      <w:r>
        <w:rPr>
          <w:rFonts w:ascii="Arial" w:hAnsi="Arial" w:cs="Arial"/>
          <w:lang w:val="fi"/>
        </w:rPr>
        <w:t>. Asiakirjojen yksityiskohtaisesta muo</w:t>
      </w:r>
      <w:r w:rsidR="00122C39">
        <w:rPr>
          <w:rFonts w:ascii="Arial" w:hAnsi="Arial" w:cs="Arial"/>
          <w:lang w:val="fi"/>
        </w:rPr>
        <w:t>dosta</w:t>
      </w:r>
      <w:r>
        <w:rPr>
          <w:rFonts w:ascii="Arial" w:hAnsi="Arial" w:cs="Arial"/>
          <w:lang w:val="fi"/>
        </w:rPr>
        <w:t xml:space="preserve"> päätetään yhdessä Pohjoismaise</w:t>
      </w:r>
      <w:r w:rsidR="00122C39">
        <w:rPr>
          <w:rFonts w:ascii="Arial" w:hAnsi="Arial" w:cs="Arial"/>
          <w:lang w:val="fi"/>
        </w:rPr>
        <w:t>ssa</w:t>
      </w:r>
      <w:r>
        <w:rPr>
          <w:rFonts w:ascii="Arial" w:hAnsi="Arial" w:cs="Arial"/>
          <w:lang w:val="fi"/>
        </w:rPr>
        <w:t xml:space="preserve"> </w:t>
      </w:r>
      <w:r w:rsidR="00CA5223">
        <w:rPr>
          <w:rFonts w:ascii="Arial" w:hAnsi="Arial" w:cs="Arial"/>
          <w:lang w:val="fi"/>
        </w:rPr>
        <w:t>sairaanhoito</w:t>
      </w:r>
      <w:r>
        <w:rPr>
          <w:rFonts w:ascii="Arial" w:hAnsi="Arial" w:cs="Arial"/>
          <w:lang w:val="fi"/>
        </w:rPr>
        <w:t>ryhmä</w:t>
      </w:r>
      <w:r w:rsidR="000F4694">
        <w:rPr>
          <w:rFonts w:ascii="Arial" w:hAnsi="Arial" w:cs="Arial"/>
          <w:lang w:val="fi"/>
        </w:rPr>
        <w:t>ssä</w:t>
      </w:r>
      <w:r>
        <w:rPr>
          <w:rFonts w:ascii="Arial" w:hAnsi="Arial" w:cs="Arial"/>
          <w:lang w:val="fi"/>
        </w:rPr>
        <w:t xml:space="preserve"> ja se dokumentoidaan ryhmän virallisessa pöytäkirjassa.</w:t>
      </w:r>
    </w:p>
    <w:p w14:paraId="7339B041" w14:textId="74C9C1F6" w:rsidR="00F42960" w:rsidRPr="00B65078" w:rsidRDefault="00A07577" w:rsidP="00F42960">
      <w:pPr>
        <w:pStyle w:val="Default"/>
        <w:rPr>
          <w:rFonts w:ascii="Arial" w:hAnsi="Arial" w:cs="Arial"/>
          <w:color w:val="auto"/>
          <w:sz w:val="22"/>
          <w:szCs w:val="22"/>
        </w:rPr>
      </w:pPr>
      <w:r>
        <w:rPr>
          <w:rFonts w:ascii="Arial" w:eastAsia="Arial" w:hAnsi="Arial" w:cs="Arial"/>
          <w:color w:val="auto"/>
          <w:sz w:val="22"/>
          <w:szCs w:val="22"/>
          <w:lang w:val="fi"/>
        </w:rPr>
        <w:t>Lasku lähetetään seuraaville t</w:t>
      </w:r>
      <w:r w:rsidR="00330D1E">
        <w:rPr>
          <w:rFonts w:ascii="Arial" w:eastAsia="Arial" w:hAnsi="Arial" w:cs="Arial"/>
          <w:color w:val="auto"/>
          <w:sz w:val="22"/>
          <w:szCs w:val="22"/>
          <w:lang w:val="fi"/>
        </w:rPr>
        <w:t>oimivaltais</w:t>
      </w:r>
      <w:r>
        <w:rPr>
          <w:rFonts w:ascii="Arial" w:eastAsia="Arial" w:hAnsi="Arial" w:cs="Arial"/>
          <w:color w:val="auto"/>
          <w:sz w:val="22"/>
          <w:szCs w:val="22"/>
          <w:lang w:val="fi"/>
        </w:rPr>
        <w:t>ille</w:t>
      </w:r>
      <w:r w:rsidR="00330D1E">
        <w:rPr>
          <w:rFonts w:ascii="Arial" w:eastAsia="Arial" w:hAnsi="Arial" w:cs="Arial"/>
          <w:color w:val="auto"/>
          <w:sz w:val="22"/>
          <w:szCs w:val="22"/>
          <w:lang w:val="fi"/>
        </w:rPr>
        <w:t xml:space="preserve"> viranomais</w:t>
      </w:r>
      <w:r>
        <w:rPr>
          <w:rFonts w:ascii="Arial" w:eastAsia="Arial" w:hAnsi="Arial" w:cs="Arial"/>
          <w:color w:val="auto"/>
          <w:sz w:val="22"/>
          <w:szCs w:val="22"/>
          <w:lang w:val="fi"/>
        </w:rPr>
        <w:t>ill</w:t>
      </w:r>
      <w:r w:rsidR="00330D1E">
        <w:rPr>
          <w:rFonts w:ascii="Arial" w:eastAsia="Arial" w:hAnsi="Arial" w:cs="Arial"/>
          <w:color w:val="auto"/>
          <w:sz w:val="22"/>
          <w:szCs w:val="22"/>
          <w:lang w:val="fi"/>
        </w:rPr>
        <w:t xml:space="preserve">e </w:t>
      </w:r>
      <w:r w:rsidR="003128E5">
        <w:rPr>
          <w:rFonts w:ascii="Arial" w:eastAsia="Arial" w:hAnsi="Arial" w:cs="Arial"/>
          <w:color w:val="auto"/>
          <w:sz w:val="22"/>
          <w:szCs w:val="22"/>
          <w:lang w:val="fi"/>
        </w:rPr>
        <w:t>tai</w:t>
      </w:r>
      <w:r w:rsidR="00330D1E">
        <w:rPr>
          <w:rFonts w:ascii="Arial" w:eastAsia="Arial" w:hAnsi="Arial" w:cs="Arial"/>
          <w:color w:val="auto"/>
          <w:sz w:val="22"/>
          <w:szCs w:val="22"/>
          <w:lang w:val="fi"/>
        </w:rPr>
        <w:t xml:space="preserve"> laitoks</w:t>
      </w:r>
      <w:r>
        <w:rPr>
          <w:rFonts w:ascii="Arial" w:eastAsia="Arial" w:hAnsi="Arial" w:cs="Arial"/>
          <w:color w:val="auto"/>
          <w:sz w:val="22"/>
          <w:szCs w:val="22"/>
          <w:lang w:val="fi"/>
        </w:rPr>
        <w:t>ill</w:t>
      </w:r>
      <w:r w:rsidR="00330D1E">
        <w:rPr>
          <w:rFonts w:ascii="Arial" w:eastAsia="Arial" w:hAnsi="Arial" w:cs="Arial"/>
          <w:color w:val="auto"/>
          <w:sz w:val="22"/>
          <w:szCs w:val="22"/>
          <w:lang w:val="fi"/>
        </w:rPr>
        <w:t xml:space="preserve">e: </w:t>
      </w:r>
    </w:p>
    <w:p w14:paraId="072B90F9" w14:textId="77777777" w:rsidR="00F42960" w:rsidRPr="00B65078" w:rsidRDefault="00F42960" w:rsidP="00F42960">
      <w:pPr>
        <w:pStyle w:val="Default"/>
        <w:rPr>
          <w:rFonts w:ascii="Arial" w:hAnsi="Arial" w:cs="Arial"/>
          <w:color w:val="auto"/>
          <w:sz w:val="22"/>
          <w:szCs w:val="22"/>
        </w:rPr>
      </w:pPr>
    </w:p>
    <w:p w14:paraId="2D654E8A" w14:textId="77777777" w:rsidR="00F42960" w:rsidRPr="00B65078" w:rsidRDefault="00F42960" w:rsidP="00F42960">
      <w:pPr>
        <w:pStyle w:val="Default"/>
        <w:rPr>
          <w:rFonts w:ascii="Arial" w:hAnsi="Arial" w:cs="Arial"/>
          <w:color w:val="auto"/>
          <w:sz w:val="22"/>
          <w:szCs w:val="22"/>
        </w:rPr>
      </w:pPr>
      <w:r>
        <w:rPr>
          <w:rFonts w:ascii="Arial" w:eastAsia="Arial" w:hAnsi="Arial" w:cs="Arial"/>
          <w:color w:val="auto"/>
          <w:sz w:val="22"/>
          <w:szCs w:val="22"/>
          <w:lang w:val="fi"/>
        </w:rPr>
        <w:t xml:space="preserve">Tanska: </w:t>
      </w:r>
      <w:proofErr w:type="spellStart"/>
      <w:r>
        <w:rPr>
          <w:rFonts w:ascii="Arial" w:eastAsia="Arial" w:hAnsi="Arial" w:cs="Arial"/>
          <w:color w:val="auto"/>
          <w:sz w:val="22"/>
          <w:szCs w:val="22"/>
          <w:lang w:val="fi"/>
        </w:rPr>
        <w:t>Styrelsen</w:t>
      </w:r>
      <w:proofErr w:type="spellEnd"/>
      <w:r>
        <w:rPr>
          <w:rFonts w:ascii="Arial" w:eastAsia="Arial" w:hAnsi="Arial" w:cs="Arial"/>
          <w:color w:val="auto"/>
          <w:sz w:val="22"/>
          <w:szCs w:val="22"/>
          <w:lang w:val="fi"/>
        </w:rPr>
        <w:t xml:space="preserve"> for </w:t>
      </w:r>
      <w:proofErr w:type="spellStart"/>
      <w:r>
        <w:rPr>
          <w:rFonts w:ascii="Arial" w:eastAsia="Arial" w:hAnsi="Arial" w:cs="Arial"/>
          <w:color w:val="auto"/>
          <w:sz w:val="22"/>
          <w:szCs w:val="22"/>
          <w:lang w:val="fi"/>
        </w:rPr>
        <w:t>Patientsikkerhed</w:t>
      </w:r>
      <w:proofErr w:type="spellEnd"/>
      <w:r>
        <w:rPr>
          <w:rFonts w:ascii="Arial" w:eastAsia="Arial" w:hAnsi="Arial" w:cs="Arial"/>
          <w:color w:val="auto"/>
          <w:sz w:val="22"/>
          <w:szCs w:val="22"/>
          <w:lang w:val="fi"/>
        </w:rPr>
        <w:t xml:space="preserve"> (Tanskan potilasturvallisuudesta vastaava viranomainen)</w:t>
      </w:r>
    </w:p>
    <w:p w14:paraId="2282D2CF" w14:textId="77777777" w:rsidR="00F42960" w:rsidRPr="00B65078" w:rsidRDefault="00F42960" w:rsidP="00F42960">
      <w:pPr>
        <w:pStyle w:val="Default"/>
        <w:rPr>
          <w:rFonts w:ascii="Arial" w:hAnsi="Arial" w:cs="Arial"/>
          <w:color w:val="auto"/>
          <w:sz w:val="22"/>
          <w:szCs w:val="22"/>
        </w:rPr>
      </w:pPr>
    </w:p>
    <w:p w14:paraId="0FDE1E67" w14:textId="77777777" w:rsidR="00F42960" w:rsidRPr="00A77325" w:rsidRDefault="00F42960" w:rsidP="00F42960">
      <w:pPr>
        <w:rPr>
          <w:rFonts w:ascii="Arial" w:hAnsi="Arial" w:cs="Arial"/>
          <w:lang w:val="fi-FI"/>
        </w:rPr>
      </w:pPr>
      <w:r>
        <w:rPr>
          <w:rFonts w:ascii="Arial" w:eastAsia="Arial" w:hAnsi="Arial" w:cs="Arial"/>
          <w:lang w:val="fi"/>
        </w:rPr>
        <w:t xml:space="preserve">Färsaaret: </w:t>
      </w:r>
      <w:proofErr w:type="spellStart"/>
      <w:r>
        <w:rPr>
          <w:rFonts w:ascii="Arial" w:eastAsia="Arial" w:hAnsi="Arial" w:cs="Arial"/>
          <w:lang w:val="fi"/>
        </w:rPr>
        <w:t>Heilsutrygd</w:t>
      </w:r>
      <w:proofErr w:type="spellEnd"/>
      <w:r>
        <w:rPr>
          <w:rFonts w:ascii="Arial" w:eastAsia="Arial" w:hAnsi="Arial" w:cs="Arial"/>
          <w:lang w:val="fi"/>
        </w:rPr>
        <w:t xml:space="preserve"> (Färsaarten sairausvakuutuslaitos)</w:t>
      </w:r>
    </w:p>
    <w:p w14:paraId="574108AB" w14:textId="6066D033" w:rsidR="00F42960" w:rsidRPr="00B65078" w:rsidRDefault="00F42960" w:rsidP="00F42960">
      <w:pPr>
        <w:pStyle w:val="Default"/>
        <w:rPr>
          <w:rFonts w:ascii="Arial" w:hAnsi="Arial" w:cs="Arial"/>
          <w:color w:val="auto"/>
          <w:sz w:val="22"/>
          <w:szCs w:val="22"/>
        </w:rPr>
      </w:pPr>
      <w:r>
        <w:rPr>
          <w:rFonts w:ascii="Arial" w:eastAsia="Arial" w:hAnsi="Arial" w:cs="Arial"/>
          <w:color w:val="auto"/>
          <w:sz w:val="22"/>
          <w:szCs w:val="22"/>
          <w:lang w:val="fi"/>
        </w:rPr>
        <w:t xml:space="preserve">Grönlanti: </w:t>
      </w:r>
      <w:proofErr w:type="spellStart"/>
      <w:r>
        <w:rPr>
          <w:rFonts w:ascii="Arial" w:eastAsia="Arial" w:hAnsi="Arial" w:cs="Arial"/>
          <w:color w:val="auto"/>
          <w:sz w:val="22"/>
          <w:szCs w:val="22"/>
          <w:lang w:val="fi"/>
        </w:rPr>
        <w:t>Departementet</w:t>
      </w:r>
      <w:proofErr w:type="spellEnd"/>
      <w:r>
        <w:rPr>
          <w:rFonts w:ascii="Arial" w:eastAsia="Arial" w:hAnsi="Arial" w:cs="Arial"/>
          <w:color w:val="auto"/>
          <w:sz w:val="22"/>
          <w:szCs w:val="22"/>
          <w:lang w:val="fi"/>
        </w:rPr>
        <w:t xml:space="preserve"> for </w:t>
      </w:r>
      <w:proofErr w:type="spellStart"/>
      <w:r>
        <w:rPr>
          <w:rFonts w:ascii="Arial" w:eastAsia="Arial" w:hAnsi="Arial" w:cs="Arial"/>
          <w:color w:val="auto"/>
          <w:sz w:val="22"/>
          <w:szCs w:val="22"/>
          <w:lang w:val="fi"/>
        </w:rPr>
        <w:t>Sundhed</w:t>
      </w:r>
      <w:proofErr w:type="spellEnd"/>
      <w:r>
        <w:rPr>
          <w:rFonts w:ascii="Arial" w:eastAsia="Arial" w:hAnsi="Arial" w:cs="Arial"/>
          <w:color w:val="auto"/>
          <w:sz w:val="22"/>
          <w:szCs w:val="22"/>
          <w:lang w:val="fi"/>
        </w:rPr>
        <w:t>)</w:t>
      </w:r>
    </w:p>
    <w:p w14:paraId="74F66B40" w14:textId="77777777" w:rsidR="00F42960" w:rsidRPr="00B65078" w:rsidRDefault="00F42960" w:rsidP="00F42960">
      <w:pPr>
        <w:pStyle w:val="Default"/>
        <w:rPr>
          <w:rFonts w:ascii="Arial" w:hAnsi="Arial" w:cs="Arial"/>
          <w:color w:val="auto"/>
          <w:sz w:val="22"/>
          <w:szCs w:val="22"/>
        </w:rPr>
      </w:pPr>
    </w:p>
    <w:p w14:paraId="2C7D5C01" w14:textId="77777777" w:rsidR="00F42960" w:rsidRPr="00B65078" w:rsidRDefault="00F42960" w:rsidP="00F42960">
      <w:pPr>
        <w:pStyle w:val="Default"/>
        <w:rPr>
          <w:rFonts w:ascii="Arial" w:hAnsi="Arial" w:cs="Arial"/>
          <w:color w:val="auto"/>
          <w:sz w:val="22"/>
          <w:szCs w:val="22"/>
        </w:rPr>
      </w:pPr>
      <w:r>
        <w:rPr>
          <w:rFonts w:ascii="Arial" w:eastAsia="Arial" w:hAnsi="Arial" w:cs="Arial"/>
          <w:color w:val="auto"/>
          <w:sz w:val="22"/>
          <w:szCs w:val="22"/>
          <w:lang w:val="fi"/>
        </w:rPr>
        <w:t xml:space="preserve">Suomi: Kansaneläkelaitos </w:t>
      </w:r>
    </w:p>
    <w:p w14:paraId="603F5F9D" w14:textId="77777777" w:rsidR="00F42960" w:rsidRPr="00B65078" w:rsidRDefault="00F42960" w:rsidP="00F42960">
      <w:pPr>
        <w:pStyle w:val="Default"/>
        <w:rPr>
          <w:rFonts w:ascii="Arial" w:hAnsi="Arial" w:cs="Arial"/>
          <w:color w:val="auto"/>
          <w:sz w:val="22"/>
          <w:szCs w:val="22"/>
        </w:rPr>
      </w:pPr>
    </w:p>
    <w:p w14:paraId="7A43EE49" w14:textId="634E290A" w:rsidR="00F42960" w:rsidRPr="000D4037" w:rsidRDefault="00F42960" w:rsidP="00F42960">
      <w:pPr>
        <w:pStyle w:val="Default"/>
        <w:rPr>
          <w:rFonts w:ascii="Arial" w:hAnsi="Arial" w:cs="Arial"/>
          <w:color w:val="auto"/>
          <w:sz w:val="22"/>
          <w:szCs w:val="22"/>
          <w:lang w:val="sv-SE"/>
        </w:rPr>
      </w:pPr>
      <w:proofErr w:type="spellStart"/>
      <w:r w:rsidRPr="000D4037">
        <w:rPr>
          <w:rFonts w:ascii="Arial" w:eastAsia="Arial" w:hAnsi="Arial" w:cs="Arial"/>
          <w:color w:val="auto"/>
          <w:sz w:val="22"/>
          <w:szCs w:val="22"/>
          <w:lang w:val="sv-SE"/>
        </w:rPr>
        <w:t>Islanti</w:t>
      </w:r>
      <w:proofErr w:type="spellEnd"/>
      <w:r w:rsidRPr="000D4037">
        <w:rPr>
          <w:rFonts w:ascii="Arial" w:eastAsia="Arial" w:hAnsi="Arial" w:cs="Arial"/>
          <w:color w:val="auto"/>
          <w:sz w:val="22"/>
          <w:szCs w:val="22"/>
          <w:lang w:val="sv-SE"/>
        </w:rPr>
        <w:t xml:space="preserve">: </w:t>
      </w:r>
      <w:proofErr w:type="spellStart"/>
      <w:r w:rsidRPr="000D4037">
        <w:rPr>
          <w:rFonts w:ascii="Arial" w:eastAsia="Arial" w:hAnsi="Arial" w:cs="Arial"/>
          <w:color w:val="auto"/>
          <w:sz w:val="22"/>
          <w:szCs w:val="22"/>
          <w:lang w:val="sv-SE"/>
        </w:rPr>
        <w:t>Sjúkratryggingar</w:t>
      </w:r>
      <w:proofErr w:type="spellEnd"/>
      <w:r w:rsidRPr="000D4037">
        <w:rPr>
          <w:rFonts w:ascii="Arial" w:eastAsia="Arial" w:hAnsi="Arial" w:cs="Arial"/>
          <w:color w:val="auto"/>
          <w:sz w:val="22"/>
          <w:szCs w:val="22"/>
          <w:lang w:val="sv-SE"/>
        </w:rPr>
        <w:t xml:space="preserve"> </w:t>
      </w:r>
    </w:p>
    <w:p w14:paraId="1B196813" w14:textId="77777777" w:rsidR="00F42960" w:rsidRPr="000D4037" w:rsidRDefault="00F42960" w:rsidP="00F42960">
      <w:pPr>
        <w:pStyle w:val="Default"/>
        <w:rPr>
          <w:rFonts w:ascii="Arial" w:hAnsi="Arial" w:cs="Arial"/>
          <w:color w:val="auto"/>
          <w:sz w:val="22"/>
          <w:szCs w:val="22"/>
          <w:lang w:val="sv-SE"/>
        </w:rPr>
      </w:pPr>
    </w:p>
    <w:p w14:paraId="38BA56A0" w14:textId="48894FC8" w:rsidR="00F42960" w:rsidRPr="000D4037" w:rsidRDefault="00F42960" w:rsidP="00F42960">
      <w:pPr>
        <w:pStyle w:val="Default"/>
        <w:rPr>
          <w:rFonts w:ascii="Arial" w:hAnsi="Arial" w:cs="Arial"/>
          <w:color w:val="auto"/>
          <w:sz w:val="22"/>
          <w:szCs w:val="22"/>
          <w:lang w:val="sv-SE"/>
        </w:rPr>
      </w:pPr>
      <w:proofErr w:type="spellStart"/>
      <w:r w:rsidRPr="000D4037">
        <w:rPr>
          <w:rFonts w:ascii="Arial" w:eastAsia="Arial" w:hAnsi="Arial" w:cs="Arial"/>
          <w:color w:val="auto"/>
          <w:sz w:val="22"/>
          <w:szCs w:val="22"/>
          <w:lang w:val="sv-SE"/>
        </w:rPr>
        <w:t>Norja</w:t>
      </w:r>
      <w:proofErr w:type="spellEnd"/>
      <w:r w:rsidRPr="000D4037">
        <w:rPr>
          <w:rFonts w:ascii="Arial" w:eastAsia="Arial" w:hAnsi="Arial" w:cs="Arial"/>
          <w:color w:val="auto"/>
          <w:sz w:val="22"/>
          <w:szCs w:val="22"/>
          <w:lang w:val="sv-SE"/>
        </w:rPr>
        <w:t xml:space="preserve">: </w:t>
      </w:r>
      <w:proofErr w:type="spellStart"/>
      <w:r w:rsidRPr="000D4037">
        <w:rPr>
          <w:rFonts w:ascii="Arial" w:eastAsia="Arial" w:hAnsi="Arial" w:cs="Arial"/>
          <w:color w:val="auto"/>
          <w:sz w:val="22"/>
          <w:szCs w:val="22"/>
          <w:lang w:val="sv-SE"/>
        </w:rPr>
        <w:t>Helfo</w:t>
      </w:r>
      <w:proofErr w:type="spellEnd"/>
      <w:r w:rsidRPr="000D4037">
        <w:rPr>
          <w:rFonts w:ascii="Arial" w:eastAsia="Arial" w:hAnsi="Arial" w:cs="Arial"/>
          <w:color w:val="auto"/>
          <w:sz w:val="22"/>
          <w:szCs w:val="22"/>
          <w:lang w:val="sv-SE"/>
        </w:rPr>
        <w:t xml:space="preserve"> </w:t>
      </w:r>
    </w:p>
    <w:p w14:paraId="5F9A1B07" w14:textId="77777777" w:rsidR="00F42960" w:rsidRPr="000D4037" w:rsidRDefault="00F42960" w:rsidP="00F42960">
      <w:pPr>
        <w:pStyle w:val="Default"/>
        <w:rPr>
          <w:rFonts w:ascii="Arial" w:hAnsi="Arial" w:cs="Arial"/>
          <w:color w:val="auto"/>
          <w:sz w:val="22"/>
          <w:szCs w:val="22"/>
          <w:lang w:val="sv-SE"/>
        </w:rPr>
      </w:pPr>
    </w:p>
    <w:p w14:paraId="360BD2C1" w14:textId="56C67BC1" w:rsidR="00F42960" w:rsidRPr="000D4037" w:rsidRDefault="00F42960" w:rsidP="00F42960">
      <w:pPr>
        <w:rPr>
          <w:rFonts w:ascii="Arial" w:hAnsi="Arial" w:cs="Arial"/>
          <w:lang w:val="sv-SE"/>
        </w:rPr>
      </w:pPr>
      <w:proofErr w:type="spellStart"/>
      <w:r w:rsidRPr="000D4037">
        <w:rPr>
          <w:rFonts w:ascii="Arial" w:eastAsia="Arial" w:hAnsi="Arial" w:cs="Arial"/>
          <w:lang w:val="sv-SE"/>
        </w:rPr>
        <w:t>Ruotsi</w:t>
      </w:r>
      <w:proofErr w:type="spellEnd"/>
      <w:r w:rsidRPr="000D4037">
        <w:rPr>
          <w:rFonts w:ascii="Arial" w:eastAsia="Arial" w:hAnsi="Arial" w:cs="Arial"/>
          <w:lang w:val="sv-SE"/>
        </w:rPr>
        <w:t xml:space="preserve">: Försäkringskassan </w:t>
      </w:r>
    </w:p>
    <w:p w14:paraId="03DF75F7" w14:textId="75B8A099" w:rsidR="00F42960" w:rsidRPr="00B65078" w:rsidRDefault="00AA0FD9" w:rsidP="00F42960">
      <w:pPr>
        <w:pStyle w:val="Kommentinteksti"/>
        <w:rPr>
          <w:rFonts w:ascii="Arial" w:hAnsi="Arial" w:cs="Arial"/>
          <w:sz w:val="22"/>
          <w:szCs w:val="22"/>
        </w:rPr>
      </w:pPr>
      <w:r>
        <w:rPr>
          <w:rFonts w:ascii="Arial" w:eastAsia="Arial" w:hAnsi="Arial" w:cs="Arial"/>
          <w:sz w:val="22"/>
          <w:szCs w:val="22"/>
          <w:lang w:val="fi"/>
        </w:rPr>
        <w:t xml:space="preserve">Laskusta tulee käydä ilmi seuraavat tiedot: </w:t>
      </w:r>
    </w:p>
    <w:p w14:paraId="0313154A" w14:textId="6769D7E5" w:rsidR="00E36D02" w:rsidRPr="009872EC" w:rsidRDefault="00F42960" w:rsidP="001C0A3F">
      <w:pPr>
        <w:pStyle w:val="Default"/>
        <w:numPr>
          <w:ilvl w:val="0"/>
          <w:numId w:val="11"/>
        </w:numPr>
        <w:rPr>
          <w:rFonts w:ascii="Arial" w:hAnsi="Arial" w:cs="Arial"/>
          <w:color w:val="3E3832"/>
          <w:sz w:val="22"/>
        </w:rPr>
      </w:pPr>
      <w:r>
        <w:rPr>
          <w:rFonts w:ascii="Arial" w:eastAsia="Arial" w:hAnsi="Arial" w:cs="Arial"/>
          <w:color w:val="3E3832"/>
          <w:sz w:val="22"/>
          <w:lang w:val="fi"/>
        </w:rPr>
        <w:t>kyseisen henkilön etu- ja sukunimi, henkilötunnus tai syntymäaika</w:t>
      </w:r>
      <w:r w:rsidR="00C12F08">
        <w:rPr>
          <w:rFonts w:ascii="Arial" w:eastAsia="Arial" w:hAnsi="Arial" w:cs="Arial"/>
          <w:color w:val="3E3832"/>
          <w:sz w:val="22"/>
          <w:lang w:val="fi"/>
        </w:rPr>
        <w:t>,</w:t>
      </w:r>
      <w:r>
        <w:rPr>
          <w:rFonts w:ascii="Arial" w:eastAsia="Arial" w:hAnsi="Arial" w:cs="Arial"/>
          <w:color w:val="3E3832"/>
          <w:sz w:val="22"/>
          <w:lang w:val="fi"/>
        </w:rPr>
        <w:t xml:space="preserve"> </w:t>
      </w:r>
    </w:p>
    <w:p w14:paraId="6243AAC5" w14:textId="77777777" w:rsidR="009872EC" w:rsidRPr="001C0A3F" w:rsidRDefault="009872EC" w:rsidP="009872EC">
      <w:pPr>
        <w:pStyle w:val="Default"/>
        <w:ind w:left="720"/>
        <w:rPr>
          <w:rFonts w:ascii="Arial" w:hAnsi="Arial" w:cs="Arial"/>
          <w:color w:val="3E3832"/>
          <w:sz w:val="22"/>
        </w:rPr>
      </w:pPr>
    </w:p>
    <w:p w14:paraId="4553EB91" w14:textId="63E3EA38" w:rsidR="00F42960" w:rsidRPr="009872EC" w:rsidRDefault="00E36D02" w:rsidP="009872EC">
      <w:pPr>
        <w:pStyle w:val="Default"/>
        <w:numPr>
          <w:ilvl w:val="0"/>
          <w:numId w:val="11"/>
        </w:numPr>
        <w:rPr>
          <w:rFonts w:ascii="Arial" w:hAnsi="Arial" w:cs="Arial"/>
          <w:color w:val="3E3832"/>
          <w:sz w:val="22"/>
        </w:rPr>
      </w:pPr>
      <w:r w:rsidRPr="00E36D02">
        <w:rPr>
          <w:rFonts w:ascii="Arial" w:hAnsi="Arial" w:cs="Arial"/>
          <w:color w:val="3E3832"/>
          <w:sz w:val="22"/>
        </w:rPr>
        <w:t xml:space="preserve">kustannukset ja maksetut korvaukset kunkin henkilön ja erän osalta </w:t>
      </w:r>
      <w:r w:rsidR="00AD6E50">
        <w:rPr>
          <w:rFonts w:ascii="Arial" w:hAnsi="Arial" w:cs="Arial"/>
          <w:color w:val="3E3832"/>
          <w:sz w:val="22"/>
        </w:rPr>
        <w:t xml:space="preserve">niin </w:t>
      </w:r>
      <w:r w:rsidR="00122C39" w:rsidRPr="009872EC">
        <w:rPr>
          <w:rFonts w:ascii="Arial" w:eastAsia="Arial" w:hAnsi="Arial" w:cs="Arial"/>
          <w:color w:val="3E3832"/>
          <w:sz w:val="22"/>
        </w:rPr>
        <w:t xml:space="preserve">hoitoa antaneen </w:t>
      </w:r>
      <w:r w:rsidR="00F42960" w:rsidRPr="009872EC">
        <w:rPr>
          <w:rFonts w:ascii="Arial" w:eastAsia="Arial" w:hAnsi="Arial" w:cs="Arial"/>
          <w:color w:val="3E3832"/>
          <w:sz w:val="22"/>
        </w:rPr>
        <w:t xml:space="preserve">maan kuin asuinmaan valuutassa </w:t>
      </w:r>
      <w:r>
        <w:rPr>
          <w:rFonts w:ascii="Arial" w:eastAsia="Arial" w:hAnsi="Arial" w:cs="Arial"/>
          <w:color w:val="3E3832"/>
          <w:sz w:val="22"/>
        </w:rPr>
        <w:t>ja</w:t>
      </w:r>
    </w:p>
    <w:p w14:paraId="3590C0B4" w14:textId="77777777" w:rsidR="009872EC" w:rsidRPr="009872EC" w:rsidRDefault="009872EC" w:rsidP="009872EC">
      <w:pPr>
        <w:pStyle w:val="Default"/>
        <w:rPr>
          <w:rFonts w:ascii="Arial" w:hAnsi="Arial" w:cs="Arial"/>
          <w:color w:val="3E3832"/>
          <w:sz w:val="22"/>
        </w:rPr>
      </w:pPr>
    </w:p>
    <w:p w14:paraId="3F80EDD2" w14:textId="7F872706" w:rsidR="00F42960" w:rsidRPr="007A7E2A" w:rsidRDefault="00F42960" w:rsidP="00F42960">
      <w:pPr>
        <w:pStyle w:val="Default"/>
        <w:numPr>
          <w:ilvl w:val="0"/>
          <w:numId w:val="11"/>
        </w:numPr>
        <w:rPr>
          <w:rFonts w:ascii="Arial" w:hAnsi="Arial" w:cs="Arial"/>
          <w:color w:val="3E3832"/>
          <w:sz w:val="22"/>
        </w:rPr>
      </w:pPr>
      <w:r>
        <w:rPr>
          <w:rFonts w:ascii="Arial" w:eastAsia="Arial" w:hAnsi="Arial" w:cs="Arial"/>
          <w:color w:val="3E3832"/>
          <w:sz w:val="22"/>
          <w:lang w:val="fi"/>
        </w:rPr>
        <w:t xml:space="preserve">Tanskan osalta se alue tai kunta, joka on täyttänyt lomakkeen SED S068. </w:t>
      </w:r>
    </w:p>
    <w:p w14:paraId="0237CEBB" w14:textId="77777777" w:rsidR="00917A82" w:rsidRPr="00B65078" w:rsidRDefault="00917A82" w:rsidP="007A7E2A">
      <w:pPr>
        <w:pStyle w:val="Default"/>
        <w:rPr>
          <w:rFonts w:ascii="Arial" w:hAnsi="Arial" w:cs="Arial"/>
          <w:color w:val="3E3832"/>
          <w:sz w:val="22"/>
        </w:rPr>
      </w:pPr>
    </w:p>
    <w:p w14:paraId="6C70C3D2" w14:textId="3439F9C6" w:rsidR="00F42960" w:rsidRDefault="00F42960" w:rsidP="00F42960">
      <w:pPr>
        <w:pStyle w:val="Default"/>
        <w:spacing w:after="18"/>
        <w:rPr>
          <w:rFonts w:ascii="Arial" w:eastAsia="Arial" w:hAnsi="Arial" w:cs="Arial"/>
          <w:color w:val="auto"/>
          <w:sz w:val="22"/>
          <w:szCs w:val="22"/>
        </w:rPr>
      </w:pPr>
      <w:r>
        <w:rPr>
          <w:rFonts w:ascii="Arial" w:eastAsia="Arial" w:hAnsi="Arial" w:cs="Arial"/>
          <w:color w:val="auto"/>
          <w:sz w:val="22"/>
          <w:szCs w:val="22"/>
          <w:lang w:val="fi"/>
        </w:rPr>
        <w:t xml:space="preserve">6. </w:t>
      </w:r>
      <w:r w:rsidR="00122C39">
        <w:rPr>
          <w:rFonts w:ascii="Arial" w:eastAsia="Arial" w:hAnsi="Arial" w:cs="Arial"/>
          <w:color w:val="auto"/>
          <w:sz w:val="22"/>
          <w:szCs w:val="22"/>
          <w:lang w:val="fi"/>
        </w:rPr>
        <w:t xml:space="preserve">Hoitoa antaneen </w:t>
      </w:r>
      <w:r>
        <w:rPr>
          <w:rFonts w:ascii="Arial" w:eastAsia="Arial" w:hAnsi="Arial" w:cs="Arial"/>
          <w:color w:val="auto"/>
          <w:sz w:val="22"/>
          <w:szCs w:val="22"/>
          <w:lang w:val="fi"/>
        </w:rPr>
        <w:t xml:space="preserve">maan </w:t>
      </w:r>
      <w:r w:rsidR="00F85405">
        <w:rPr>
          <w:rFonts w:ascii="Arial" w:eastAsia="Arial" w:hAnsi="Arial" w:cs="Arial"/>
          <w:color w:val="auto"/>
          <w:sz w:val="22"/>
          <w:szCs w:val="22"/>
          <w:lang w:val="fi"/>
        </w:rPr>
        <w:t xml:space="preserve">toimivaltainen </w:t>
      </w:r>
      <w:r>
        <w:rPr>
          <w:rFonts w:ascii="Arial" w:eastAsia="Arial" w:hAnsi="Arial" w:cs="Arial"/>
          <w:color w:val="auto"/>
          <w:sz w:val="22"/>
          <w:szCs w:val="22"/>
          <w:lang w:val="fi"/>
        </w:rPr>
        <w:t>viranomainen</w:t>
      </w:r>
      <w:r w:rsidR="00BF7B16">
        <w:rPr>
          <w:rFonts w:ascii="Arial" w:eastAsia="Arial" w:hAnsi="Arial" w:cs="Arial"/>
          <w:color w:val="auto"/>
          <w:sz w:val="22"/>
          <w:szCs w:val="22"/>
          <w:lang w:val="fi"/>
        </w:rPr>
        <w:t xml:space="preserve"> tai laitos</w:t>
      </w:r>
      <w:r>
        <w:rPr>
          <w:rFonts w:ascii="Arial" w:eastAsia="Arial" w:hAnsi="Arial" w:cs="Arial"/>
          <w:color w:val="auto"/>
          <w:sz w:val="22"/>
          <w:szCs w:val="22"/>
          <w:lang w:val="fi"/>
        </w:rPr>
        <w:t xml:space="preserve"> esittää </w:t>
      </w:r>
      <w:r w:rsidR="00431EF1">
        <w:rPr>
          <w:rFonts w:ascii="Arial" w:eastAsia="Arial" w:hAnsi="Arial" w:cs="Arial"/>
          <w:color w:val="auto"/>
          <w:sz w:val="22"/>
          <w:szCs w:val="22"/>
          <w:lang w:val="fi"/>
        </w:rPr>
        <w:t xml:space="preserve">tarvittaessa </w:t>
      </w:r>
      <w:proofErr w:type="spellStart"/>
      <w:r>
        <w:rPr>
          <w:rFonts w:ascii="Arial" w:eastAsia="Arial" w:hAnsi="Arial" w:cs="Arial"/>
          <w:color w:val="auto"/>
          <w:sz w:val="22"/>
          <w:szCs w:val="22"/>
          <w:lang w:val="fi"/>
        </w:rPr>
        <w:t>SED</w:t>
      </w:r>
      <w:r w:rsidR="008259F0">
        <w:rPr>
          <w:rFonts w:ascii="Arial" w:eastAsia="Arial" w:hAnsi="Arial" w:cs="Arial"/>
          <w:color w:val="auto"/>
          <w:sz w:val="22"/>
          <w:szCs w:val="22"/>
          <w:lang w:val="fi"/>
        </w:rPr>
        <w:t>:lla</w:t>
      </w:r>
      <w:proofErr w:type="spellEnd"/>
      <w:r>
        <w:rPr>
          <w:rFonts w:ascii="Arial" w:eastAsia="Arial" w:hAnsi="Arial" w:cs="Arial"/>
          <w:color w:val="auto"/>
          <w:sz w:val="22"/>
          <w:szCs w:val="22"/>
          <w:lang w:val="fi"/>
        </w:rPr>
        <w:t xml:space="preserve"> H002 </w:t>
      </w:r>
      <w:r w:rsidR="00431EF1">
        <w:rPr>
          <w:rFonts w:ascii="Arial" w:eastAsia="Arial" w:hAnsi="Arial" w:cs="Arial"/>
          <w:color w:val="auto"/>
          <w:sz w:val="22"/>
          <w:szCs w:val="22"/>
          <w:lang w:val="fi"/>
        </w:rPr>
        <w:t xml:space="preserve">tarpeelliset </w:t>
      </w:r>
      <w:r>
        <w:rPr>
          <w:rFonts w:ascii="Arial" w:eastAsia="Arial" w:hAnsi="Arial" w:cs="Arial"/>
          <w:color w:val="auto"/>
          <w:sz w:val="22"/>
          <w:szCs w:val="22"/>
          <w:lang w:val="fi"/>
        </w:rPr>
        <w:t xml:space="preserve">huomautukset asuinmaan toimivaltaiselle viranomaiselle </w:t>
      </w:r>
      <w:r w:rsidR="00BF7B16">
        <w:rPr>
          <w:rFonts w:ascii="Arial" w:eastAsia="Arial" w:hAnsi="Arial" w:cs="Arial"/>
          <w:color w:val="auto"/>
          <w:sz w:val="22"/>
          <w:szCs w:val="22"/>
          <w:lang w:val="fi"/>
        </w:rPr>
        <w:t xml:space="preserve">tai laitokselle </w:t>
      </w:r>
      <w:r>
        <w:rPr>
          <w:rFonts w:ascii="Arial" w:eastAsia="Arial" w:hAnsi="Arial" w:cs="Arial"/>
          <w:color w:val="auto"/>
          <w:sz w:val="22"/>
          <w:szCs w:val="22"/>
          <w:lang w:val="fi"/>
        </w:rPr>
        <w:t xml:space="preserve">viimeistään 1. päivänä kesäkuuta sinä vuonna, jona lasku on vastaanotettu. </w:t>
      </w:r>
    </w:p>
    <w:p w14:paraId="7A42E7C9" w14:textId="07BAD323" w:rsidR="004448BD" w:rsidRDefault="004448BD" w:rsidP="00F42960">
      <w:pPr>
        <w:pStyle w:val="Default"/>
        <w:spacing w:after="18"/>
        <w:rPr>
          <w:rFonts w:ascii="Arial" w:eastAsia="Arial" w:hAnsi="Arial" w:cs="Arial"/>
          <w:color w:val="auto"/>
          <w:sz w:val="22"/>
          <w:szCs w:val="22"/>
        </w:rPr>
      </w:pPr>
    </w:p>
    <w:p w14:paraId="254296B8" w14:textId="425FA5F0" w:rsidR="004448BD" w:rsidRPr="00B65078" w:rsidRDefault="00597C2D" w:rsidP="00F42960">
      <w:pPr>
        <w:pStyle w:val="Default"/>
        <w:spacing w:after="18"/>
        <w:rPr>
          <w:rFonts w:ascii="Arial" w:hAnsi="Arial" w:cs="Arial"/>
          <w:color w:val="auto"/>
          <w:sz w:val="22"/>
          <w:szCs w:val="22"/>
        </w:rPr>
      </w:pPr>
      <w:r>
        <w:rPr>
          <w:rFonts w:ascii="Arial" w:hAnsi="Arial" w:cs="Arial"/>
          <w:color w:val="auto"/>
          <w:sz w:val="22"/>
          <w:szCs w:val="22"/>
          <w:lang w:val="fi"/>
        </w:rPr>
        <w:t xml:space="preserve">7. Asuinmaan </w:t>
      </w:r>
      <w:r w:rsidR="00F85405">
        <w:rPr>
          <w:rFonts w:ascii="Arial" w:hAnsi="Arial" w:cs="Arial"/>
          <w:color w:val="auto"/>
          <w:sz w:val="22"/>
          <w:szCs w:val="22"/>
          <w:lang w:val="fi"/>
        </w:rPr>
        <w:t xml:space="preserve">toimivaltainen </w:t>
      </w:r>
      <w:r>
        <w:rPr>
          <w:rFonts w:ascii="Arial" w:hAnsi="Arial" w:cs="Arial"/>
          <w:color w:val="auto"/>
          <w:sz w:val="22"/>
          <w:szCs w:val="22"/>
          <w:lang w:val="fi"/>
        </w:rPr>
        <w:t>viranomainen</w:t>
      </w:r>
      <w:r w:rsidR="00BF7B16">
        <w:rPr>
          <w:rFonts w:ascii="Arial" w:hAnsi="Arial" w:cs="Arial"/>
          <w:color w:val="auto"/>
          <w:sz w:val="22"/>
          <w:szCs w:val="22"/>
          <w:lang w:val="fi"/>
        </w:rPr>
        <w:t xml:space="preserve"> tai laitos</w:t>
      </w:r>
      <w:r>
        <w:rPr>
          <w:rFonts w:ascii="Arial" w:hAnsi="Arial" w:cs="Arial"/>
          <w:color w:val="auto"/>
          <w:sz w:val="22"/>
          <w:szCs w:val="22"/>
          <w:lang w:val="fi"/>
        </w:rPr>
        <w:t xml:space="preserve"> </w:t>
      </w:r>
      <w:r w:rsidR="00A07577">
        <w:rPr>
          <w:rFonts w:ascii="Arial" w:hAnsi="Arial" w:cs="Arial"/>
          <w:color w:val="auto"/>
          <w:sz w:val="22"/>
          <w:szCs w:val="22"/>
          <w:lang w:val="fi"/>
        </w:rPr>
        <w:t xml:space="preserve">vastaa </w:t>
      </w:r>
      <w:proofErr w:type="spellStart"/>
      <w:r w:rsidR="00A07577">
        <w:rPr>
          <w:rFonts w:ascii="Arial" w:hAnsi="Arial" w:cs="Arial"/>
          <w:color w:val="auto"/>
          <w:sz w:val="22"/>
          <w:szCs w:val="22"/>
          <w:lang w:val="fi"/>
        </w:rPr>
        <w:t>SED</w:t>
      </w:r>
      <w:r w:rsidR="008259F0">
        <w:rPr>
          <w:rFonts w:ascii="Arial" w:hAnsi="Arial" w:cs="Arial"/>
          <w:color w:val="auto"/>
          <w:sz w:val="22"/>
          <w:szCs w:val="22"/>
          <w:lang w:val="fi"/>
        </w:rPr>
        <w:t>:lla</w:t>
      </w:r>
      <w:proofErr w:type="spellEnd"/>
      <w:r w:rsidR="00A07577">
        <w:rPr>
          <w:rFonts w:ascii="Arial" w:hAnsi="Arial" w:cs="Arial"/>
          <w:color w:val="auto"/>
          <w:sz w:val="22"/>
          <w:szCs w:val="22"/>
          <w:lang w:val="fi"/>
        </w:rPr>
        <w:t xml:space="preserve"> H001</w:t>
      </w:r>
      <w:r w:rsidR="002A0170">
        <w:rPr>
          <w:rFonts w:ascii="Arial" w:hAnsi="Arial" w:cs="Arial"/>
          <w:color w:val="auto"/>
          <w:sz w:val="22"/>
          <w:szCs w:val="22"/>
          <w:lang w:val="fi"/>
        </w:rPr>
        <w:t>,</w:t>
      </w:r>
      <w:r>
        <w:rPr>
          <w:rFonts w:ascii="Arial" w:hAnsi="Arial" w:cs="Arial"/>
          <w:color w:val="auto"/>
          <w:sz w:val="22"/>
          <w:szCs w:val="22"/>
          <w:lang w:val="fi"/>
        </w:rPr>
        <w:t xml:space="preserve"> jossa se hyväksyy toisen maan huomautukset tai esittää niitä koskevat näkökan</w:t>
      </w:r>
      <w:r w:rsidR="00072C59">
        <w:rPr>
          <w:rFonts w:ascii="Arial" w:hAnsi="Arial" w:cs="Arial"/>
          <w:color w:val="auto"/>
          <w:sz w:val="22"/>
          <w:szCs w:val="22"/>
          <w:lang w:val="fi"/>
        </w:rPr>
        <w:t>na</w:t>
      </w:r>
      <w:r>
        <w:rPr>
          <w:rFonts w:ascii="Arial" w:hAnsi="Arial" w:cs="Arial"/>
          <w:color w:val="auto"/>
          <w:sz w:val="22"/>
          <w:szCs w:val="22"/>
          <w:lang w:val="fi"/>
        </w:rPr>
        <w:t xml:space="preserve">t. </w:t>
      </w:r>
    </w:p>
    <w:p w14:paraId="3D154DC5" w14:textId="77777777" w:rsidR="00F42960" w:rsidRPr="00B65078" w:rsidRDefault="00F42960" w:rsidP="00F42960">
      <w:pPr>
        <w:pStyle w:val="Default"/>
        <w:spacing w:after="18"/>
        <w:rPr>
          <w:rFonts w:ascii="Arial" w:hAnsi="Arial" w:cs="Arial"/>
          <w:color w:val="auto"/>
          <w:sz w:val="22"/>
          <w:szCs w:val="22"/>
        </w:rPr>
      </w:pPr>
    </w:p>
    <w:p w14:paraId="7555496B" w14:textId="0D8B3884" w:rsidR="00F42960" w:rsidRPr="00B65078" w:rsidRDefault="00597C2D" w:rsidP="00F42960">
      <w:pPr>
        <w:pStyle w:val="Default"/>
        <w:spacing w:after="18"/>
        <w:rPr>
          <w:rFonts w:ascii="Arial" w:eastAsia="Arial" w:hAnsi="Arial" w:cs="Arial"/>
          <w:color w:val="auto"/>
          <w:sz w:val="22"/>
          <w:szCs w:val="22"/>
        </w:rPr>
      </w:pPr>
      <w:r>
        <w:rPr>
          <w:rFonts w:ascii="Arial" w:eastAsia="Arial" w:hAnsi="Arial" w:cs="Arial"/>
          <w:color w:val="auto"/>
          <w:sz w:val="22"/>
          <w:szCs w:val="22"/>
          <w:lang w:val="fi"/>
        </w:rPr>
        <w:t xml:space="preserve">8. </w:t>
      </w:r>
      <w:r w:rsidR="00431EF1">
        <w:rPr>
          <w:rFonts w:ascii="Arial" w:eastAsia="Arial" w:hAnsi="Arial" w:cs="Arial"/>
          <w:color w:val="auto"/>
          <w:sz w:val="22"/>
          <w:szCs w:val="22"/>
          <w:lang w:val="fi"/>
        </w:rPr>
        <w:t xml:space="preserve">Hoitoa antaneen </w:t>
      </w:r>
      <w:r>
        <w:rPr>
          <w:rFonts w:ascii="Arial" w:eastAsia="Arial" w:hAnsi="Arial" w:cs="Arial"/>
          <w:color w:val="auto"/>
          <w:sz w:val="22"/>
          <w:szCs w:val="22"/>
          <w:lang w:val="fi"/>
        </w:rPr>
        <w:t>maan toimivaltainen viranomainen</w:t>
      </w:r>
      <w:r w:rsidR="00BF7B16">
        <w:rPr>
          <w:rFonts w:ascii="Arial" w:eastAsia="Arial" w:hAnsi="Arial" w:cs="Arial"/>
          <w:color w:val="auto"/>
          <w:sz w:val="22"/>
          <w:szCs w:val="22"/>
          <w:lang w:val="fi"/>
        </w:rPr>
        <w:t xml:space="preserve"> tai laitos</w:t>
      </w:r>
      <w:r>
        <w:rPr>
          <w:rFonts w:ascii="Arial" w:eastAsia="Arial" w:hAnsi="Arial" w:cs="Arial"/>
          <w:color w:val="auto"/>
          <w:sz w:val="22"/>
          <w:szCs w:val="22"/>
          <w:lang w:val="fi"/>
        </w:rPr>
        <w:t xml:space="preserve"> lähettää asuinmaan viranomaiselle</w:t>
      </w:r>
      <w:r w:rsidR="00BF7B16">
        <w:rPr>
          <w:rFonts w:ascii="Arial" w:eastAsia="Arial" w:hAnsi="Arial" w:cs="Arial"/>
          <w:color w:val="auto"/>
          <w:sz w:val="22"/>
          <w:szCs w:val="22"/>
          <w:lang w:val="fi"/>
        </w:rPr>
        <w:t xml:space="preserve"> tai laitokselle</w:t>
      </w:r>
      <w:r>
        <w:rPr>
          <w:rFonts w:ascii="Arial" w:eastAsia="Arial" w:hAnsi="Arial" w:cs="Arial"/>
          <w:color w:val="auto"/>
          <w:sz w:val="22"/>
          <w:szCs w:val="22"/>
          <w:lang w:val="fi"/>
        </w:rPr>
        <w:t xml:space="preserve"> </w:t>
      </w:r>
      <w:proofErr w:type="spellStart"/>
      <w:r w:rsidR="00BF7B16">
        <w:rPr>
          <w:rFonts w:ascii="Arial" w:eastAsia="Arial" w:hAnsi="Arial" w:cs="Arial"/>
          <w:color w:val="auto"/>
          <w:sz w:val="22"/>
          <w:szCs w:val="22"/>
          <w:lang w:val="fi"/>
        </w:rPr>
        <w:t>SED</w:t>
      </w:r>
      <w:r w:rsidR="008259F0">
        <w:rPr>
          <w:rFonts w:ascii="Arial" w:eastAsia="Arial" w:hAnsi="Arial" w:cs="Arial"/>
          <w:color w:val="auto"/>
          <w:sz w:val="22"/>
          <w:szCs w:val="22"/>
          <w:lang w:val="fi"/>
        </w:rPr>
        <w:t>:</w:t>
      </w:r>
      <w:r w:rsidR="002A0170">
        <w:rPr>
          <w:rFonts w:ascii="Arial" w:eastAsia="Arial" w:hAnsi="Arial" w:cs="Arial"/>
          <w:color w:val="auto"/>
          <w:sz w:val="22"/>
          <w:szCs w:val="22"/>
          <w:lang w:val="fi"/>
        </w:rPr>
        <w:t>n</w:t>
      </w:r>
      <w:proofErr w:type="spellEnd"/>
      <w:r w:rsidR="00BF7B16">
        <w:rPr>
          <w:rFonts w:ascii="Arial" w:eastAsia="Arial" w:hAnsi="Arial" w:cs="Arial"/>
          <w:color w:val="auto"/>
          <w:sz w:val="22"/>
          <w:szCs w:val="22"/>
          <w:lang w:val="fi"/>
        </w:rPr>
        <w:t xml:space="preserve"> H002, </w:t>
      </w:r>
      <w:r w:rsidR="001C0A3F">
        <w:rPr>
          <w:rFonts w:ascii="Arial" w:eastAsia="Arial" w:hAnsi="Arial" w:cs="Arial"/>
          <w:color w:val="auto"/>
          <w:sz w:val="22"/>
          <w:szCs w:val="22"/>
          <w:lang w:val="fi"/>
        </w:rPr>
        <w:t>minkä</w:t>
      </w:r>
      <w:r w:rsidR="00431EF1">
        <w:rPr>
          <w:rFonts w:ascii="Arial" w:eastAsia="Arial" w:hAnsi="Arial" w:cs="Arial"/>
          <w:color w:val="auto"/>
          <w:sz w:val="22"/>
          <w:szCs w:val="22"/>
          <w:lang w:val="fi"/>
        </w:rPr>
        <w:t xml:space="preserve"> </w:t>
      </w:r>
      <w:r w:rsidR="00010B93">
        <w:rPr>
          <w:rFonts w:ascii="Arial" w:eastAsia="Arial" w:hAnsi="Arial" w:cs="Arial"/>
          <w:color w:val="auto"/>
          <w:sz w:val="22"/>
          <w:szCs w:val="22"/>
          <w:lang w:val="fi"/>
        </w:rPr>
        <w:t xml:space="preserve">liitteenä </w:t>
      </w:r>
      <w:r w:rsidR="00431EF1">
        <w:rPr>
          <w:rFonts w:ascii="Arial" w:eastAsia="Arial" w:hAnsi="Arial" w:cs="Arial"/>
          <w:color w:val="auto"/>
          <w:sz w:val="22"/>
          <w:szCs w:val="22"/>
          <w:lang w:val="fi"/>
        </w:rPr>
        <w:t xml:space="preserve">on </w:t>
      </w:r>
      <w:r>
        <w:rPr>
          <w:rFonts w:ascii="Arial" w:eastAsia="Arial" w:hAnsi="Arial" w:cs="Arial"/>
          <w:color w:val="auto"/>
          <w:sz w:val="22"/>
          <w:szCs w:val="22"/>
          <w:lang w:val="fi"/>
        </w:rPr>
        <w:t xml:space="preserve">ilmoitus tulevasta maksusta ja </w:t>
      </w:r>
      <w:r w:rsidR="003A4A2B">
        <w:rPr>
          <w:rFonts w:ascii="Arial" w:eastAsia="Arial" w:hAnsi="Arial" w:cs="Arial"/>
          <w:color w:val="auto"/>
          <w:sz w:val="22"/>
          <w:szCs w:val="22"/>
          <w:lang w:val="fi"/>
        </w:rPr>
        <w:t xml:space="preserve">suorittaa maksun </w:t>
      </w:r>
      <w:r>
        <w:rPr>
          <w:rFonts w:ascii="Arial" w:eastAsia="Arial" w:hAnsi="Arial" w:cs="Arial"/>
          <w:color w:val="auto"/>
          <w:sz w:val="22"/>
          <w:szCs w:val="22"/>
          <w:lang w:val="fi"/>
        </w:rPr>
        <w:t>viimeistään 1. päivänä syyskuuta sinä vuonna, jona lasku on vastaanotettu</w:t>
      </w:r>
      <w:r w:rsidR="00431EF1">
        <w:rPr>
          <w:rFonts w:ascii="Arial" w:eastAsia="Arial" w:hAnsi="Arial" w:cs="Arial"/>
          <w:color w:val="auto"/>
          <w:sz w:val="22"/>
          <w:szCs w:val="22"/>
          <w:lang w:val="fi"/>
        </w:rPr>
        <w:t>.</w:t>
      </w:r>
      <w:r>
        <w:rPr>
          <w:rFonts w:ascii="Arial" w:eastAsia="Arial" w:hAnsi="Arial" w:cs="Arial"/>
          <w:color w:val="auto"/>
          <w:sz w:val="22"/>
          <w:szCs w:val="22"/>
          <w:lang w:val="fi"/>
        </w:rPr>
        <w:t xml:space="preserve"> </w:t>
      </w:r>
      <w:r w:rsidR="002E006A" w:rsidRPr="002E006A">
        <w:rPr>
          <w:rFonts w:ascii="Arial" w:eastAsia="Arial" w:hAnsi="Arial" w:cs="Arial"/>
          <w:color w:val="auto"/>
          <w:sz w:val="22"/>
          <w:szCs w:val="22"/>
          <w:lang w:val="fi"/>
        </w:rPr>
        <w:t>Maksu</w:t>
      </w:r>
      <w:r w:rsidR="002E006A">
        <w:rPr>
          <w:rFonts w:ascii="Arial" w:eastAsia="Arial" w:hAnsi="Arial" w:cs="Arial"/>
          <w:color w:val="auto"/>
          <w:sz w:val="22"/>
          <w:szCs w:val="22"/>
          <w:lang w:val="fi"/>
        </w:rPr>
        <w:t>n tulee</w:t>
      </w:r>
      <w:r w:rsidR="002E006A" w:rsidRPr="002E006A">
        <w:rPr>
          <w:rFonts w:ascii="Arial" w:eastAsia="Arial" w:hAnsi="Arial" w:cs="Arial"/>
          <w:color w:val="auto"/>
          <w:sz w:val="22"/>
          <w:szCs w:val="22"/>
          <w:lang w:val="fi"/>
        </w:rPr>
        <w:t xml:space="preserve"> koske</w:t>
      </w:r>
      <w:r w:rsidR="002E006A">
        <w:rPr>
          <w:rFonts w:ascii="Arial" w:eastAsia="Arial" w:hAnsi="Arial" w:cs="Arial"/>
          <w:color w:val="auto"/>
          <w:sz w:val="22"/>
          <w:szCs w:val="22"/>
          <w:lang w:val="fi"/>
        </w:rPr>
        <w:t>a</w:t>
      </w:r>
      <w:r w:rsidR="002E006A" w:rsidRPr="002E006A">
        <w:rPr>
          <w:rFonts w:ascii="Arial" w:eastAsia="Arial" w:hAnsi="Arial" w:cs="Arial"/>
          <w:color w:val="auto"/>
          <w:sz w:val="22"/>
          <w:szCs w:val="22"/>
          <w:lang w:val="fi"/>
        </w:rPr>
        <w:t xml:space="preserve"> asuinmaan edellisenä vuonna suorittamia </w:t>
      </w:r>
      <w:r w:rsidR="002E006A">
        <w:rPr>
          <w:rFonts w:ascii="Arial" w:eastAsia="Arial" w:hAnsi="Arial" w:cs="Arial"/>
          <w:color w:val="auto"/>
          <w:sz w:val="22"/>
          <w:szCs w:val="22"/>
          <w:lang w:val="fi"/>
        </w:rPr>
        <w:t>korvauksia</w:t>
      </w:r>
      <w:r>
        <w:rPr>
          <w:rFonts w:ascii="Arial" w:eastAsia="Arial" w:hAnsi="Arial" w:cs="Arial"/>
          <w:color w:val="auto"/>
          <w:sz w:val="22"/>
          <w:szCs w:val="22"/>
          <w:lang w:val="fi"/>
        </w:rPr>
        <w:t xml:space="preserve">. </w:t>
      </w:r>
      <w:r w:rsidR="003A4A2B">
        <w:rPr>
          <w:rFonts w:ascii="Arial" w:eastAsia="Arial" w:hAnsi="Arial" w:cs="Arial"/>
          <w:color w:val="auto"/>
          <w:sz w:val="22"/>
          <w:szCs w:val="22"/>
          <w:lang w:val="fi"/>
        </w:rPr>
        <w:t>Maksu</w:t>
      </w:r>
      <w:r>
        <w:rPr>
          <w:rFonts w:ascii="Arial" w:eastAsia="Arial" w:hAnsi="Arial" w:cs="Arial"/>
          <w:color w:val="auto"/>
          <w:sz w:val="22"/>
          <w:szCs w:val="22"/>
          <w:lang w:val="fi"/>
        </w:rPr>
        <w:t xml:space="preserve"> lasketaan </w:t>
      </w:r>
      <w:r w:rsidR="004108CC">
        <w:rPr>
          <w:rFonts w:ascii="Arial" w:eastAsia="Arial" w:hAnsi="Arial" w:cs="Arial"/>
          <w:color w:val="auto"/>
          <w:sz w:val="22"/>
          <w:szCs w:val="22"/>
          <w:lang w:val="fi"/>
        </w:rPr>
        <w:t>asuin</w:t>
      </w:r>
      <w:r>
        <w:rPr>
          <w:rFonts w:ascii="Arial" w:eastAsia="Arial" w:hAnsi="Arial" w:cs="Arial"/>
          <w:color w:val="auto"/>
          <w:sz w:val="22"/>
          <w:szCs w:val="22"/>
          <w:lang w:val="fi"/>
        </w:rPr>
        <w:t xml:space="preserve">maan valuutassa maksupäivän kurssin mukaan. </w:t>
      </w:r>
    </w:p>
    <w:p w14:paraId="505BDC6C" w14:textId="6F240B79" w:rsidR="00E87E52" w:rsidRPr="00B65078" w:rsidRDefault="00E87E52" w:rsidP="00F42960">
      <w:pPr>
        <w:pStyle w:val="Default"/>
        <w:spacing w:after="18"/>
        <w:rPr>
          <w:rFonts w:ascii="Arial" w:eastAsia="Arial" w:hAnsi="Arial" w:cs="Arial"/>
          <w:color w:val="auto"/>
          <w:sz w:val="22"/>
          <w:szCs w:val="22"/>
        </w:rPr>
      </w:pPr>
    </w:p>
    <w:p w14:paraId="63EE7951" w14:textId="77777777" w:rsidR="00F42960" w:rsidRPr="00A77325" w:rsidRDefault="00F42960" w:rsidP="00F42960">
      <w:pPr>
        <w:pStyle w:val="Leipteksti"/>
        <w:rPr>
          <w:rFonts w:ascii="Arial" w:eastAsia="Times New Roman" w:hAnsi="Arial" w:cs="Arial"/>
          <w:color w:val="3E3832"/>
          <w:lang w:val="fi"/>
        </w:rPr>
      </w:pPr>
    </w:p>
    <w:p w14:paraId="78084CD1" w14:textId="63D683E6" w:rsidR="00F42960" w:rsidRPr="00A77325" w:rsidRDefault="00F42960" w:rsidP="007A7E2A">
      <w:pPr>
        <w:rPr>
          <w:lang w:val="fi"/>
        </w:rPr>
      </w:pPr>
      <w:r>
        <w:rPr>
          <w:rFonts w:ascii="Arial" w:eastAsia="Arial" w:hAnsi="Arial" w:cs="Arial"/>
          <w:lang w:val="fi"/>
        </w:rPr>
        <w:br w:type="page"/>
      </w:r>
    </w:p>
    <w:p w14:paraId="7177E595" w14:textId="77777777" w:rsidR="00F42960" w:rsidRPr="00A77325" w:rsidRDefault="00F42960" w:rsidP="00F42960">
      <w:pPr>
        <w:pStyle w:val="Otsikko2"/>
        <w:jc w:val="right"/>
        <w:rPr>
          <w:rFonts w:ascii="Arial" w:hAnsi="Arial" w:cs="Arial"/>
          <w:color w:val="auto"/>
          <w:lang w:val="fi"/>
        </w:rPr>
      </w:pPr>
      <w:r>
        <w:rPr>
          <w:rFonts w:ascii="Arial" w:eastAsia="Arial" w:hAnsi="Arial" w:cs="Arial"/>
          <w:color w:val="auto"/>
          <w:lang w:val="fi"/>
        </w:rPr>
        <w:t>Liite 6</w:t>
      </w:r>
    </w:p>
    <w:p w14:paraId="1FAF887B" w14:textId="77777777" w:rsidR="00F42960" w:rsidRPr="00A77325" w:rsidRDefault="00F42960" w:rsidP="00F42960">
      <w:pPr>
        <w:pStyle w:val="Leipteksti"/>
        <w:rPr>
          <w:rFonts w:ascii="Arial" w:hAnsi="Arial" w:cs="Arial"/>
          <w:b/>
          <w:lang w:val="fi"/>
        </w:rPr>
      </w:pPr>
    </w:p>
    <w:p w14:paraId="2C139A32" w14:textId="49A8CE4A" w:rsidR="00F42960" w:rsidRPr="00B65078" w:rsidRDefault="00F42960" w:rsidP="00F42960">
      <w:pPr>
        <w:pStyle w:val="Default"/>
        <w:jc w:val="center"/>
        <w:rPr>
          <w:rFonts w:ascii="Arial" w:eastAsia="Times New Roman" w:hAnsi="Arial" w:cs="Arial"/>
          <w:b/>
          <w:color w:val="3E3832"/>
          <w:sz w:val="22"/>
          <w:szCs w:val="22"/>
        </w:rPr>
      </w:pPr>
      <w:r>
        <w:rPr>
          <w:rFonts w:ascii="Arial" w:eastAsia="Times New Roman" w:hAnsi="Arial" w:cs="Arial"/>
          <w:b/>
          <w:bCs/>
          <w:color w:val="3E3832"/>
          <w:sz w:val="22"/>
          <w:szCs w:val="22"/>
          <w:lang w:val="fi"/>
        </w:rPr>
        <w:t>Sosiaaliturvasopimuksen ja hallinno</w:t>
      </w:r>
      <w:r w:rsidR="00D67733">
        <w:rPr>
          <w:rFonts w:ascii="Arial" w:eastAsia="Times New Roman" w:hAnsi="Arial" w:cs="Arial"/>
          <w:b/>
          <w:bCs/>
          <w:color w:val="3E3832"/>
          <w:sz w:val="22"/>
          <w:szCs w:val="22"/>
          <w:lang w:val="fi"/>
        </w:rPr>
        <w:t xml:space="preserve">llisen </w:t>
      </w:r>
      <w:r>
        <w:rPr>
          <w:rFonts w:ascii="Arial" w:eastAsia="Times New Roman" w:hAnsi="Arial" w:cs="Arial"/>
          <w:b/>
          <w:bCs/>
          <w:color w:val="3E3832"/>
          <w:sz w:val="22"/>
          <w:szCs w:val="22"/>
          <w:lang w:val="fi"/>
        </w:rPr>
        <w:t>sopimuksen täytäntöönpanossa käytettävät asiakirjat</w:t>
      </w:r>
    </w:p>
    <w:p w14:paraId="070F3CE5" w14:textId="77777777" w:rsidR="00F42960" w:rsidRPr="00DC39AF" w:rsidRDefault="00F42960" w:rsidP="00F42960">
      <w:pPr>
        <w:pStyle w:val="Default"/>
        <w:jc w:val="center"/>
        <w:rPr>
          <w:rFonts w:ascii="Arial" w:eastAsia="Times New Roman" w:hAnsi="Arial" w:cs="Arial"/>
          <w:b/>
          <w:color w:val="3E3832"/>
          <w:sz w:val="22"/>
          <w:szCs w:val="22"/>
        </w:rPr>
      </w:pPr>
    </w:p>
    <w:p w14:paraId="6E9FD0AA" w14:textId="13E2A585" w:rsidR="00F42960" w:rsidRPr="00B65078" w:rsidRDefault="00F42960" w:rsidP="00F42960">
      <w:pPr>
        <w:pStyle w:val="Default"/>
        <w:jc w:val="center"/>
        <w:rPr>
          <w:rFonts w:ascii="Arial" w:hAnsi="Arial" w:cs="Arial"/>
          <w:color w:val="3E3832"/>
          <w:sz w:val="22"/>
        </w:rPr>
      </w:pPr>
      <w:r>
        <w:rPr>
          <w:rFonts w:ascii="Arial" w:eastAsia="Times New Roman" w:hAnsi="Arial" w:cs="Arial"/>
          <w:color w:val="3E3832"/>
          <w:sz w:val="22"/>
          <w:szCs w:val="22"/>
          <w:lang w:val="fi"/>
        </w:rPr>
        <w:t>12. kesäkuuta 2012 allekirjoitetun pohjoismaisen sosiaaliturvasopimuksen hallinnollisen sopimuksen</w:t>
      </w:r>
    </w:p>
    <w:p w14:paraId="041501CC" w14:textId="78F49E2E" w:rsidR="00F42960" w:rsidRPr="00B65078" w:rsidRDefault="0006393E" w:rsidP="00F42960">
      <w:pPr>
        <w:pStyle w:val="Default"/>
        <w:jc w:val="center"/>
        <w:rPr>
          <w:rFonts w:ascii="Arial" w:hAnsi="Arial" w:cs="Arial"/>
          <w:color w:val="3E3832"/>
          <w:sz w:val="22"/>
        </w:rPr>
      </w:pPr>
      <w:r>
        <w:rPr>
          <w:rFonts w:ascii="Arial" w:eastAsia="Times New Roman" w:hAnsi="Arial" w:cs="Arial"/>
          <w:color w:val="3E3832"/>
          <w:sz w:val="22"/>
          <w:szCs w:val="22"/>
          <w:lang w:val="fi"/>
        </w:rPr>
        <w:t>16 artikla</w:t>
      </w:r>
    </w:p>
    <w:p w14:paraId="34F2A249" w14:textId="77777777" w:rsidR="00F42960" w:rsidRPr="001B6A09" w:rsidRDefault="00F42960" w:rsidP="00F42960">
      <w:pPr>
        <w:pStyle w:val="Default"/>
        <w:rPr>
          <w:rFonts w:ascii="Arial" w:hAnsi="Arial" w:cs="Arial"/>
          <w:b/>
          <w:sz w:val="20"/>
        </w:rPr>
      </w:pPr>
    </w:p>
    <w:p w14:paraId="5B48A6AE" w14:textId="7AC0316B" w:rsidR="00F42960" w:rsidRPr="00104711" w:rsidRDefault="00F42960" w:rsidP="00F42960">
      <w:pPr>
        <w:pStyle w:val="Default"/>
        <w:rPr>
          <w:rFonts w:ascii="Arial" w:eastAsia="Arial" w:hAnsi="Arial" w:cs="Arial"/>
          <w:color w:val="3E3832"/>
          <w:sz w:val="22"/>
        </w:rPr>
      </w:pPr>
      <w:r>
        <w:rPr>
          <w:rFonts w:ascii="Arial" w:eastAsia="Arial" w:hAnsi="Arial" w:cs="Arial"/>
          <w:color w:val="3E3832"/>
          <w:sz w:val="22"/>
          <w:lang w:val="fi"/>
        </w:rPr>
        <w:t xml:space="preserve">Pohjoismaat käyttävät tiedonvaihdossaan asetuksessa ja soveltamisasetuksessa tarkoitettuja formaatteja ja menetelmiä seuraavin poikkeuksin: </w:t>
      </w:r>
    </w:p>
    <w:p w14:paraId="3A34C763" w14:textId="77777777" w:rsidR="0006393E" w:rsidRPr="00B65078" w:rsidRDefault="0006393E" w:rsidP="00F42960">
      <w:pPr>
        <w:pStyle w:val="Default"/>
        <w:rPr>
          <w:rFonts w:ascii="Arial" w:hAnsi="Arial" w:cs="Arial"/>
          <w:color w:val="3E3832"/>
          <w:sz w:val="22"/>
        </w:rPr>
      </w:pPr>
    </w:p>
    <w:p w14:paraId="0D2F4B17" w14:textId="070F5FDF" w:rsidR="00F42960" w:rsidRPr="00B65078" w:rsidRDefault="00F42960" w:rsidP="00F42960">
      <w:pPr>
        <w:pStyle w:val="Default"/>
        <w:rPr>
          <w:rFonts w:ascii="Arial" w:hAnsi="Arial" w:cs="Arial"/>
          <w:color w:val="3E3832"/>
          <w:sz w:val="22"/>
        </w:rPr>
      </w:pPr>
      <w:r>
        <w:rPr>
          <w:rFonts w:ascii="Arial" w:eastAsia="Times New Roman" w:hAnsi="Arial" w:cs="Arial"/>
          <w:color w:val="3E3832"/>
          <w:sz w:val="22"/>
          <w:szCs w:val="22"/>
          <w:lang w:val="fi"/>
        </w:rPr>
        <w:t>Oikeus luontoisetuuksiin osoitetaan henkilöllisyystodistuksella ja ilmoittamalla asuinosoite toisessa Pohjoismaassa. Tarvittaessa Pohjoismaiden välillä käytetään eurooppalaista sairaanhoitokorttia/</w:t>
      </w:r>
      <w:r w:rsidR="00CA5223">
        <w:rPr>
          <w:rFonts w:ascii="Arial" w:eastAsia="Times New Roman" w:hAnsi="Arial" w:cs="Arial"/>
          <w:color w:val="3E3832"/>
          <w:sz w:val="22"/>
          <w:szCs w:val="22"/>
          <w:lang w:val="fi"/>
        </w:rPr>
        <w:t xml:space="preserve">kortin </w:t>
      </w:r>
      <w:r>
        <w:rPr>
          <w:rFonts w:ascii="Arial" w:eastAsia="Times New Roman" w:hAnsi="Arial" w:cs="Arial"/>
          <w:color w:val="3E3832"/>
          <w:sz w:val="22"/>
          <w:szCs w:val="22"/>
          <w:lang w:val="fi"/>
        </w:rPr>
        <w:t xml:space="preserve">väliaikaista todistusta. </w:t>
      </w:r>
    </w:p>
    <w:p w14:paraId="0D1207B0" w14:textId="480A7CC3" w:rsidR="00F42960" w:rsidRPr="00D70A74" w:rsidRDefault="00452EA1" w:rsidP="00A77325">
      <w:pPr>
        <w:pStyle w:val="Default"/>
        <w:numPr>
          <w:ilvl w:val="0"/>
          <w:numId w:val="11"/>
        </w:numPr>
        <w:spacing w:before="240"/>
        <w:rPr>
          <w:rFonts w:ascii="Arial" w:eastAsia="Times New Roman" w:hAnsi="Arial" w:cs="Arial"/>
          <w:color w:val="3E3832"/>
          <w:sz w:val="22"/>
          <w:szCs w:val="22"/>
        </w:rPr>
      </w:pPr>
      <w:r w:rsidRPr="00FA4DCF">
        <w:rPr>
          <w:rFonts w:ascii="Arial" w:eastAsia="Arial" w:hAnsi="Arial" w:cs="Arial"/>
          <w:color w:val="3E3832"/>
          <w:sz w:val="22"/>
          <w:lang w:val="fi"/>
        </w:rPr>
        <w:t xml:space="preserve">SED H001 ja H002 </w:t>
      </w:r>
      <w:r w:rsidR="00643402" w:rsidRPr="00FA4DCF">
        <w:rPr>
          <w:rFonts w:ascii="Arial" w:eastAsia="Arial" w:hAnsi="Arial" w:cs="Arial"/>
          <w:color w:val="3E3832"/>
          <w:sz w:val="22"/>
          <w:lang w:val="fi"/>
        </w:rPr>
        <w:t>–</w:t>
      </w:r>
      <w:r w:rsidRPr="00FA4DCF">
        <w:rPr>
          <w:rFonts w:ascii="Arial" w:eastAsia="Arial" w:hAnsi="Arial" w:cs="Arial"/>
          <w:color w:val="3E3832"/>
          <w:sz w:val="22"/>
          <w:lang w:val="fi"/>
        </w:rPr>
        <w:t>lomakkeita</w:t>
      </w:r>
      <w:r w:rsidR="00E8000F">
        <w:rPr>
          <w:rFonts w:ascii="Arial" w:eastAsia="Arial" w:hAnsi="Arial" w:cs="Arial"/>
          <w:color w:val="3E3832"/>
          <w:sz w:val="22"/>
          <w:lang w:val="fi"/>
        </w:rPr>
        <w:t xml:space="preserve"> </w:t>
      </w:r>
      <w:r w:rsidR="00E8000F" w:rsidRPr="006B2DEC">
        <w:rPr>
          <w:rFonts w:ascii="Arial" w:eastAsia="Arial" w:hAnsi="Arial" w:cs="Arial"/>
          <w:color w:val="3E3832"/>
          <w:sz w:val="22"/>
          <w:lang w:val="fi"/>
        </w:rPr>
        <w:t xml:space="preserve">(tilanteissa, </w:t>
      </w:r>
      <w:r w:rsidR="00E8000F">
        <w:rPr>
          <w:rFonts w:ascii="Arial" w:eastAsia="Arial" w:hAnsi="Arial" w:cs="Arial"/>
          <w:color w:val="3E3832"/>
          <w:sz w:val="22"/>
          <w:lang w:val="fi"/>
        </w:rPr>
        <w:t>jotka on mainittu liitteessä 5)</w:t>
      </w:r>
      <w:r w:rsidR="000D0F21">
        <w:rPr>
          <w:rFonts w:ascii="Arial" w:eastAsia="Arial" w:hAnsi="Arial" w:cs="Arial"/>
          <w:color w:val="3E3832"/>
          <w:sz w:val="22"/>
          <w:lang w:val="fi"/>
        </w:rPr>
        <w:t xml:space="preserve"> </w:t>
      </w:r>
      <w:r w:rsidRPr="00FA4DCF">
        <w:rPr>
          <w:rFonts w:ascii="Arial" w:eastAsia="Arial" w:hAnsi="Arial" w:cs="Arial"/>
          <w:color w:val="3E3832"/>
          <w:sz w:val="22"/>
          <w:lang w:val="fi"/>
        </w:rPr>
        <w:t>sekä</w:t>
      </w:r>
      <w:r w:rsidR="000D0F21">
        <w:rPr>
          <w:rFonts w:ascii="Arial" w:eastAsia="Arial" w:hAnsi="Arial" w:cs="Arial"/>
          <w:color w:val="3E3832"/>
          <w:sz w:val="22"/>
          <w:lang w:val="fi"/>
        </w:rPr>
        <w:t xml:space="preserve"> </w:t>
      </w:r>
      <w:r w:rsidRPr="00FA4DCF">
        <w:rPr>
          <w:rFonts w:ascii="Arial" w:eastAsia="Arial" w:hAnsi="Arial" w:cs="Arial"/>
          <w:color w:val="3E3832"/>
          <w:sz w:val="22"/>
          <w:lang w:val="fi"/>
        </w:rPr>
        <w:t xml:space="preserve">SED S067 ja SED S068 -lomakkeita voidaan edelleen käyttää </w:t>
      </w:r>
      <w:r w:rsidR="00E8000F">
        <w:rPr>
          <w:rFonts w:ascii="Arial" w:eastAsia="Arial" w:hAnsi="Arial" w:cs="Arial"/>
          <w:color w:val="3E3832"/>
          <w:sz w:val="22"/>
          <w:lang w:val="fi"/>
        </w:rPr>
        <w:t xml:space="preserve">paperisina </w:t>
      </w:r>
      <w:r w:rsidRPr="00FA4DCF">
        <w:rPr>
          <w:rFonts w:ascii="Arial" w:eastAsia="Arial" w:hAnsi="Arial" w:cs="Arial"/>
          <w:color w:val="3E3832"/>
          <w:sz w:val="22"/>
          <w:lang w:val="fi"/>
        </w:rPr>
        <w:t>Färsaariin ja Grönlantiin liittyvissä asioissa</w:t>
      </w:r>
      <w:r w:rsidR="0055113D" w:rsidRPr="0055113D">
        <w:t xml:space="preserve"> </w:t>
      </w:r>
    </w:p>
    <w:p w14:paraId="55611F6D" w14:textId="77777777" w:rsidR="00D70A74" w:rsidRPr="006B2DEC" w:rsidRDefault="00D70A74" w:rsidP="00D70A74">
      <w:pPr>
        <w:pStyle w:val="Default"/>
        <w:ind w:left="720"/>
        <w:rPr>
          <w:rFonts w:ascii="Arial" w:eastAsia="Times New Roman" w:hAnsi="Arial" w:cs="Arial"/>
          <w:color w:val="3E3832"/>
          <w:sz w:val="22"/>
          <w:szCs w:val="22"/>
        </w:rPr>
      </w:pPr>
    </w:p>
    <w:p w14:paraId="07BD9640" w14:textId="3FA5B1C6" w:rsidR="00F42960" w:rsidRPr="00B65078" w:rsidRDefault="00FB1618" w:rsidP="00F42960">
      <w:pPr>
        <w:pStyle w:val="Default"/>
        <w:numPr>
          <w:ilvl w:val="0"/>
          <w:numId w:val="11"/>
        </w:numPr>
        <w:rPr>
          <w:rFonts w:ascii="Arial" w:eastAsia="Times New Roman" w:hAnsi="Arial" w:cs="Arial"/>
          <w:color w:val="3E3832"/>
          <w:sz w:val="22"/>
          <w:szCs w:val="22"/>
        </w:rPr>
      </w:pPr>
      <w:r>
        <w:rPr>
          <w:rFonts w:ascii="Arial" w:eastAsia="Times New Roman" w:hAnsi="Arial" w:cs="Arial"/>
          <w:color w:val="3E3832"/>
          <w:sz w:val="22"/>
          <w:szCs w:val="22"/>
          <w:lang w:val="fi"/>
        </w:rPr>
        <w:t>L</w:t>
      </w:r>
      <w:r w:rsidR="00F42960">
        <w:rPr>
          <w:rFonts w:ascii="Arial" w:eastAsia="Times New Roman" w:hAnsi="Arial" w:cs="Arial"/>
          <w:color w:val="3E3832"/>
          <w:sz w:val="22"/>
          <w:szCs w:val="22"/>
          <w:lang w:val="fi"/>
        </w:rPr>
        <w:t>uontoisetuuksi</w:t>
      </w:r>
      <w:r>
        <w:rPr>
          <w:rFonts w:ascii="Arial" w:eastAsia="Times New Roman" w:hAnsi="Arial" w:cs="Arial"/>
          <w:color w:val="3E3832"/>
          <w:sz w:val="22"/>
          <w:szCs w:val="22"/>
          <w:lang w:val="fi"/>
        </w:rPr>
        <w:t>a</w:t>
      </w:r>
      <w:r w:rsidR="00F42960">
        <w:rPr>
          <w:rFonts w:ascii="Arial" w:eastAsia="Times New Roman" w:hAnsi="Arial" w:cs="Arial"/>
          <w:color w:val="3E3832"/>
          <w:sz w:val="22"/>
          <w:szCs w:val="22"/>
          <w:lang w:val="fi"/>
        </w:rPr>
        <w:t xml:space="preserve"> </w:t>
      </w:r>
      <w:r>
        <w:rPr>
          <w:rFonts w:ascii="Arial" w:eastAsia="Times New Roman" w:hAnsi="Arial" w:cs="Arial"/>
          <w:color w:val="3E3832"/>
          <w:sz w:val="22"/>
          <w:szCs w:val="22"/>
          <w:lang w:val="fi"/>
        </w:rPr>
        <w:t>koskevien oikeuksien osalta ei käytetä</w:t>
      </w:r>
      <w:r w:rsidR="00F42960">
        <w:rPr>
          <w:rFonts w:ascii="Arial" w:eastAsia="Times New Roman" w:hAnsi="Arial" w:cs="Arial"/>
          <w:color w:val="3E3832"/>
          <w:sz w:val="22"/>
          <w:szCs w:val="22"/>
          <w:lang w:val="fi"/>
        </w:rPr>
        <w:t xml:space="preserve">: </w:t>
      </w:r>
    </w:p>
    <w:p w14:paraId="0F39C848" w14:textId="52A1C92D" w:rsidR="00F42960" w:rsidRPr="00B65078" w:rsidRDefault="00CA5223" w:rsidP="00F42960">
      <w:pPr>
        <w:pStyle w:val="Default"/>
        <w:numPr>
          <w:ilvl w:val="1"/>
          <w:numId w:val="11"/>
        </w:numPr>
        <w:rPr>
          <w:rFonts w:ascii="Arial" w:hAnsi="Arial" w:cs="Arial"/>
          <w:color w:val="3E3832"/>
          <w:sz w:val="22"/>
        </w:rPr>
      </w:pPr>
      <w:r>
        <w:rPr>
          <w:rFonts w:ascii="Arial" w:eastAsia="Times New Roman" w:hAnsi="Arial" w:cs="Arial"/>
          <w:color w:val="3E3832"/>
          <w:sz w:val="22"/>
          <w:szCs w:val="22"/>
          <w:lang w:val="fi"/>
        </w:rPr>
        <w:t>Esitettävä asiakirja</w:t>
      </w:r>
      <w:r w:rsidR="00F42960">
        <w:rPr>
          <w:rFonts w:ascii="Arial" w:eastAsia="Times New Roman" w:hAnsi="Arial" w:cs="Arial"/>
          <w:color w:val="3E3832"/>
          <w:sz w:val="22"/>
          <w:szCs w:val="22"/>
          <w:lang w:val="fi"/>
        </w:rPr>
        <w:t>: S1</w:t>
      </w:r>
    </w:p>
    <w:p w14:paraId="36C51A05" w14:textId="77777777" w:rsidR="00F42960" w:rsidRPr="00735CFD" w:rsidRDefault="00F42960" w:rsidP="00F42960">
      <w:pPr>
        <w:pStyle w:val="Default"/>
        <w:numPr>
          <w:ilvl w:val="1"/>
          <w:numId w:val="11"/>
        </w:numPr>
        <w:rPr>
          <w:rFonts w:ascii="Arial" w:eastAsia="Times New Roman" w:hAnsi="Arial" w:cs="Arial"/>
          <w:color w:val="3E3832"/>
          <w:sz w:val="22"/>
          <w:szCs w:val="22"/>
          <w:lang w:val="en-US"/>
        </w:rPr>
      </w:pPr>
      <w:r w:rsidRPr="00735CFD">
        <w:rPr>
          <w:rFonts w:ascii="Arial" w:eastAsia="Times New Roman" w:hAnsi="Arial" w:cs="Arial"/>
          <w:color w:val="3E3832"/>
          <w:sz w:val="22"/>
          <w:szCs w:val="22"/>
          <w:lang w:val="en-US"/>
        </w:rPr>
        <w:t xml:space="preserve">S_BUC_01, S_BUC_01a, S_BUC_02, S_BUC_03 ja S_BUC_04 </w:t>
      </w:r>
    </w:p>
    <w:p w14:paraId="4283FD92" w14:textId="77777777" w:rsidR="00F42960" w:rsidRPr="00735CFD" w:rsidRDefault="00F42960" w:rsidP="00F42960">
      <w:pPr>
        <w:pStyle w:val="Default"/>
        <w:rPr>
          <w:rFonts w:ascii="Arial" w:eastAsia="Times New Roman" w:hAnsi="Arial" w:cs="Arial"/>
          <w:color w:val="3E3832"/>
          <w:sz w:val="22"/>
          <w:szCs w:val="22"/>
          <w:lang w:val="en-US"/>
        </w:rPr>
      </w:pPr>
    </w:p>
    <w:p w14:paraId="5CA39604" w14:textId="67B502A6" w:rsidR="00F42960" w:rsidRPr="00B65078" w:rsidRDefault="00F42960" w:rsidP="00F42960">
      <w:pPr>
        <w:pStyle w:val="Default"/>
        <w:numPr>
          <w:ilvl w:val="0"/>
          <w:numId w:val="11"/>
        </w:numPr>
        <w:rPr>
          <w:rFonts w:ascii="Arial" w:hAnsi="Arial" w:cs="Arial"/>
          <w:color w:val="3E3832"/>
          <w:sz w:val="22"/>
        </w:rPr>
      </w:pPr>
      <w:r>
        <w:rPr>
          <w:rFonts w:ascii="Arial" w:eastAsia="Times New Roman" w:hAnsi="Arial" w:cs="Arial"/>
          <w:color w:val="3E3832"/>
          <w:sz w:val="22"/>
          <w:szCs w:val="22"/>
          <w:lang w:val="fi"/>
        </w:rPr>
        <w:t xml:space="preserve">Sellaisten kolmansien maiden kansalaisten kohdalla, jotka eivät voi saada eurooppalaista sairaanhoitokorttia pelkästään kansalaisuutensa perusteella, käytetään heidän oman vakuutuslaitoksensa laatimaa kirjettä, ellei kansallinen sairausvakuutustodistus ole riittävä. </w:t>
      </w:r>
    </w:p>
    <w:p w14:paraId="0ABEF857" w14:textId="77777777" w:rsidR="00F42960" w:rsidRPr="00843E18" w:rsidRDefault="00F42960" w:rsidP="00F42960">
      <w:pPr>
        <w:pStyle w:val="Leipteksti"/>
        <w:rPr>
          <w:rFonts w:ascii="Arial" w:hAnsi="Arial" w:cs="Arial"/>
          <w:color w:val="3E3832"/>
          <w:lang w:val="fi-FI"/>
        </w:rPr>
      </w:pPr>
    </w:p>
    <w:p w14:paraId="7CAA430D" w14:textId="77777777" w:rsidR="00286991" w:rsidRPr="00843E18" w:rsidRDefault="00286991">
      <w:pPr>
        <w:rPr>
          <w:rFonts w:ascii="Arial" w:hAnsi="Arial" w:cs="Arial"/>
          <w:lang w:val="fi-FI"/>
        </w:rPr>
      </w:pPr>
    </w:p>
    <w:sectPr w:rsidR="00286991" w:rsidRPr="00843E18" w:rsidSect="00690B42">
      <w:pgSz w:w="11906" w:h="16838"/>
      <w:pgMar w:top="1417" w:right="1417"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815C" w14:textId="77777777" w:rsidR="00D229E6" w:rsidRDefault="00D229E6" w:rsidP="00FB69F1">
      <w:pPr>
        <w:spacing w:after="0" w:line="240" w:lineRule="auto"/>
      </w:pPr>
      <w:r>
        <w:separator/>
      </w:r>
    </w:p>
  </w:endnote>
  <w:endnote w:type="continuationSeparator" w:id="0">
    <w:p w14:paraId="1D4859C7" w14:textId="77777777" w:rsidR="00D229E6" w:rsidRDefault="00D229E6" w:rsidP="00FB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ABB8" w14:textId="77777777" w:rsidR="00D229E6" w:rsidRDefault="00D229E6" w:rsidP="00FB69F1">
      <w:pPr>
        <w:spacing w:after="0" w:line="240" w:lineRule="auto"/>
      </w:pPr>
      <w:r>
        <w:separator/>
      </w:r>
    </w:p>
  </w:footnote>
  <w:footnote w:type="continuationSeparator" w:id="0">
    <w:p w14:paraId="59ABE559" w14:textId="77777777" w:rsidR="00D229E6" w:rsidRDefault="00D229E6" w:rsidP="00FB6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A06BCC"/>
    <w:lvl w:ilvl="0">
      <w:start w:val="1"/>
      <w:numFmt w:val="bullet"/>
      <w:pStyle w:val="Merkittyluettelo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5B45C34"/>
    <w:lvl w:ilvl="0">
      <w:start w:val="1"/>
      <w:numFmt w:val="bullet"/>
      <w:pStyle w:val="Merkittyluettelo"/>
      <w:lvlText w:val=""/>
      <w:lvlJc w:val="left"/>
      <w:pPr>
        <w:tabs>
          <w:tab w:val="num" w:pos="360"/>
        </w:tabs>
        <w:ind w:left="360" w:hanging="360"/>
      </w:pPr>
      <w:rPr>
        <w:rFonts w:ascii="Symbol" w:hAnsi="Symbol" w:hint="default"/>
      </w:rPr>
    </w:lvl>
  </w:abstractNum>
  <w:abstractNum w:abstractNumId="2" w15:restartNumberingAfterBreak="0">
    <w:nsid w:val="02D13841"/>
    <w:multiLevelType w:val="hybridMultilevel"/>
    <w:tmpl w:val="62E08D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C460B9C"/>
    <w:multiLevelType w:val="hybridMultilevel"/>
    <w:tmpl w:val="379A7E6C"/>
    <w:lvl w:ilvl="0" w:tplc="0414000F">
      <w:start w:val="1"/>
      <w:numFmt w:val="decimal"/>
      <w:lvlText w:val="%1."/>
      <w:lvlJc w:val="left"/>
      <w:pPr>
        <w:ind w:left="644"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DD67797"/>
    <w:multiLevelType w:val="hybridMultilevel"/>
    <w:tmpl w:val="612E885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E501CE7"/>
    <w:multiLevelType w:val="hybridMultilevel"/>
    <w:tmpl w:val="ACE2D83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597530C"/>
    <w:multiLevelType w:val="hybridMultilevel"/>
    <w:tmpl w:val="9BD491D6"/>
    <w:lvl w:ilvl="0" w:tplc="4A482AF6">
      <w:start w:val="1"/>
      <w:numFmt w:val="decimal"/>
      <w:lvlText w:val="%1."/>
      <w:lvlJc w:val="left"/>
      <w:pPr>
        <w:tabs>
          <w:tab w:val="num" w:pos="720"/>
        </w:tabs>
        <w:ind w:left="720" w:hanging="360"/>
      </w:pPr>
      <w:rPr>
        <w:rFonts w:hint="default"/>
      </w:rPr>
    </w:lvl>
    <w:lvl w:ilvl="1" w:tplc="9822C9A2" w:tentative="1">
      <w:start w:val="1"/>
      <w:numFmt w:val="lowerLetter"/>
      <w:lvlText w:val="%2."/>
      <w:lvlJc w:val="left"/>
      <w:pPr>
        <w:tabs>
          <w:tab w:val="num" w:pos="1440"/>
        </w:tabs>
        <w:ind w:left="1440" w:hanging="360"/>
      </w:pPr>
    </w:lvl>
    <w:lvl w:ilvl="2" w:tplc="DCBE0398" w:tentative="1">
      <w:start w:val="1"/>
      <w:numFmt w:val="lowerRoman"/>
      <w:lvlText w:val="%3."/>
      <w:lvlJc w:val="right"/>
      <w:pPr>
        <w:tabs>
          <w:tab w:val="num" w:pos="2160"/>
        </w:tabs>
        <w:ind w:left="2160" w:hanging="180"/>
      </w:pPr>
    </w:lvl>
    <w:lvl w:ilvl="3" w:tplc="254AEBC2" w:tentative="1">
      <w:start w:val="1"/>
      <w:numFmt w:val="decimal"/>
      <w:lvlText w:val="%4."/>
      <w:lvlJc w:val="left"/>
      <w:pPr>
        <w:tabs>
          <w:tab w:val="num" w:pos="2880"/>
        </w:tabs>
        <w:ind w:left="2880" w:hanging="360"/>
      </w:pPr>
    </w:lvl>
    <w:lvl w:ilvl="4" w:tplc="05468D3A" w:tentative="1">
      <w:start w:val="1"/>
      <w:numFmt w:val="lowerLetter"/>
      <w:lvlText w:val="%5."/>
      <w:lvlJc w:val="left"/>
      <w:pPr>
        <w:tabs>
          <w:tab w:val="num" w:pos="3600"/>
        </w:tabs>
        <w:ind w:left="3600" w:hanging="360"/>
      </w:pPr>
    </w:lvl>
    <w:lvl w:ilvl="5" w:tplc="8DE63BF0" w:tentative="1">
      <w:start w:val="1"/>
      <w:numFmt w:val="lowerRoman"/>
      <w:lvlText w:val="%6."/>
      <w:lvlJc w:val="right"/>
      <w:pPr>
        <w:tabs>
          <w:tab w:val="num" w:pos="4320"/>
        </w:tabs>
        <w:ind w:left="4320" w:hanging="180"/>
      </w:pPr>
    </w:lvl>
    <w:lvl w:ilvl="6" w:tplc="DA0A6512" w:tentative="1">
      <w:start w:val="1"/>
      <w:numFmt w:val="decimal"/>
      <w:lvlText w:val="%7."/>
      <w:lvlJc w:val="left"/>
      <w:pPr>
        <w:tabs>
          <w:tab w:val="num" w:pos="5040"/>
        </w:tabs>
        <w:ind w:left="5040" w:hanging="360"/>
      </w:pPr>
    </w:lvl>
    <w:lvl w:ilvl="7" w:tplc="E85E2038" w:tentative="1">
      <w:start w:val="1"/>
      <w:numFmt w:val="lowerLetter"/>
      <w:lvlText w:val="%8."/>
      <w:lvlJc w:val="left"/>
      <w:pPr>
        <w:tabs>
          <w:tab w:val="num" w:pos="5760"/>
        </w:tabs>
        <w:ind w:left="5760" w:hanging="360"/>
      </w:pPr>
    </w:lvl>
    <w:lvl w:ilvl="8" w:tplc="6930ECCC" w:tentative="1">
      <w:start w:val="1"/>
      <w:numFmt w:val="lowerRoman"/>
      <w:lvlText w:val="%9."/>
      <w:lvlJc w:val="right"/>
      <w:pPr>
        <w:tabs>
          <w:tab w:val="num" w:pos="6480"/>
        </w:tabs>
        <w:ind w:left="6480" w:hanging="180"/>
      </w:pPr>
    </w:lvl>
  </w:abstractNum>
  <w:abstractNum w:abstractNumId="7" w15:restartNumberingAfterBreak="0">
    <w:nsid w:val="28E17275"/>
    <w:multiLevelType w:val="hybridMultilevel"/>
    <w:tmpl w:val="6B308A1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2FCC6BFB"/>
    <w:multiLevelType w:val="hybridMultilevel"/>
    <w:tmpl w:val="40F4609A"/>
    <w:lvl w:ilvl="0" w:tplc="C0A6242E">
      <w:start w:val="4"/>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2FD41337"/>
    <w:multiLevelType w:val="hybridMultilevel"/>
    <w:tmpl w:val="844015EE"/>
    <w:lvl w:ilvl="0" w:tplc="0414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34A2143"/>
    <w:multiLevelType w:val="hybridMultilevel"/>
    <w:tmpl w:val="9DE025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89B31C8"/>
    <w:multiLevelType w:val="hybridMultilevel"/>
    <w:tmpl w:val="2A708E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A7F2644"/>
    <w:multiLevelType w:val="hybridMultilevel"/>
    <w:tmpl w:val="10FCCE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01849F3"/>
    <w:multiLevelType w:val="hybridMultilevel"/>
    <w:tmpl w:val="20163A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0282D43"/>
    <w:multiLevelType w:val="hybridMultilevel"/>
    <w:tmpl w:val="67E2D706"/>
    <w:lvl w:ilvl="0" w:tplc="9D88D3B6">
      <w:start w:val="5"/>
      <w:numFmt w:val="bullet"/>
      <w:lvlText w:val="-"/>
      <w:lvlJc w:val="left"/>
      <w:pPr>
        <w:ind w:left="720" w:hanging="360"/>
      </w:pPr>
      <w:rPr>
        <w:rFonts w:ascii="Arial" w:eastAsiaTheme="minorHAnsi" w:hAnsi="Arial" w:cs="Arial" w:hint="default"/>
        <w:color w:val="FF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F056670"/>
    <w:multiLevelType w:val="hybridMultilevel"/>
    <w:tmpl w:val="A84E504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5F4701E"/>
    <w:multiLevelType w:val="hybridMultilevel"/>
    <w:tmpl w:val="21562DF6"/>
    <w:lvl w:ilvl="0" w:tplc="041D0001">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DF61943"/>
    <w:multiLevelType w:val="hybridMultilevel"/>
    <w:tmpl w:val="7130CB9E"/>
    <w:lvl w:ilvl="0" w:tplc="DD4C4578">
      <w:start w:val="15"/>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592930073">
    <w:abstractNumId w:val="9"/>
  </w:num>
  <w:num w:numId="2" w16cid:durableId="1912426065">
    <w:abstractNumId w:val="6"/>
  </w:num>
  <w:num w:numId="3" w16cid:durableId="1017388386">
    <w:abstractNumId w:val="1"/>
  </w:num>
  <w:num w:numId="4" w16cid:durableId="60980601">
    <w:abstractNumId w:val="0"/>
  </w:num>
  <w:num w:numId="5" w16cid:durableId="98988390">
    <w:abstractNumId w:val="3"/>
  </w:num>
  <w:num w:numId="6" w16cid:durableId="1571305407">
    <w:abstractNumId w:val="13"/>
  </w:num>
  <w:num w:numId="7" w16cid:durableId="482352193">
    <w:abstractNumId w:val="8"/>
  </w:num>
  <w:num w:numId="8" w16cid:durableId="188177751">
    <w:abstractNumId w:val="12"/>
  </w:num>
  <w:num w:numId="9" w16cid:durableId="868107134">
    <w:abstractNumId w:val="15"/>
  </w:num>
  <w:num w:numId="10" w16cid:durableId="1211042029">
    <w:abstractNumId w:val="2"/>
  </w:num>
  <w:num w:numId="11" w16cid:durableId="923302864">
    <w:abstractNumId w:val="16"/>
  </w:num>
  <w:num w:numId="12" w16cid:durableId="2121482994">
    <w:abstractNumId w:val="7"/>
  </w:num>
  <w:num w:numId="13" w16cid:durableId="689455071">
    <w:abstractNumId w:val="5"/>
  </w:num>
  <w:num w:numId="14" w16cid:durableId="953488443">
    <w:abstractNumId w:val="10"/>
  </w:num>
  <w:num w:numId="15" w16cid:durableId="1120688963">
    <w:abstractNumId w:val="17"/>
  </w:num>
  <w:num w:numId="16" w16cid:durableId="312374443">
    <w:abstractNumId w:val="1"/>
  </w:num>
  <w:num w:numId="17" w16cid:durableId="1042824425">
    <w:abstractNumId w:val="14"/>
  </w:num>
  <w:num w:numId="18" w16cid:durableId="636226735">
    <w:abstractNumId w:val="11"/>
  </w:num>
  <w:num w:numId="19" w16cid:durableId="198668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fi-FI" w:vendorID="64" w:dllVersion="6" w:nlCheck="1" w:checkStyle="0"/>
  <w:activeWritingStyle w:appName="MSWord" w:lang="en-US" w:vendorID="64" w:dllVersion="6" w:nlCheck="1" w:checkStyle="1"/>
  <w:activeWritingStyle w:appName="MSWord" w:lang="fi-FI" w:vendorID="64" w:dllVersion="4096" w:nlCheck="1" w:checkStyle="0"/>
  <w:activeWritingStyle w:appName="MSWord" w:lang="sv-SE"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sv-SE" w:vendorID="64" w:dllVersion="0" w:nlCheck="1" w:checkStyle="0"/>
  <w:activeWritingStyle w:appName="MSWord" w:lang="en-US" w:vendorID="64" w:dllVersion="0" w:nlCheck="1" w:checkStyle="0"/>
  <w:activeWritingStyle w:appName="MSWord" w:lang="nb-NO" w:vendorID="64" w:dllVersion="0" w:nlCheck="1" w:checkStyle="0"/>
  <w:activeWritingStyle w:appName="MSWord" w:lang="en-GB" w:vendorID="64" w:dllVersion="0" w:nlCheck="1" w:checkStyle="0"/>
  <w:activeWritingStyle w:appName="MSWord" w:lang="sv-FI" w:vendorID="64" w:dllVersion="0" w:nlCheck="1" w:checkStyle="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F13"/>
    <w:rsid w:val="00010B93"/>
    <w:rsid w:val="000117BC"/>
    <w:rsid w:val="00013CD7"/>
    <w:rsid w:val="00017A47"/>
    <w:rsid w:val="00027E3F"/>
    <w:rsid w:val="00031F76"/>
    <w:rsid w:val="00032C03"/>
    <w:rsid w:val="00034915"/>
    <w:rsid w:val="00034B2D"/>
    <w:rsid w:val="00035DFB"/>
    <w:rsid w:val="00036EB5"/>
    <w:rsid w:val="000376BC"/>
    <w:rsid w:val="000378E1"/>
    <w:rsid w:val="00052465"/>
    <w:rsid w:val="000571AE"/>
    <w:rsid w:val="00061A37"/>
    <w:rsid w:val="0006393E"/>
    <w:rsid w:val="00064799"/>
    <w:rsid w:val="00072C59"/>
    <w:rsid w:val="00074121"/>
    <w:rsid w:val="00074A7E"/>
    <w:rsid w:val="000769A4"/>
    <w:rsid w:val="00091D9D"/>
    <w:rsid w:val="00094829"/>
    <w:rsid w:val="000A5602"/>
    <w:rsid w:val="000D0F21"/>
    <w:rsid w:val="000D4037"/>
    <w:rsid w:val="000D7C9D"/>
    <w:rsid w:val="000E15DA"/>
    <w:rsid w:val="000E1707"/>
    <w:rsid w:val="000E4184"/>
    <w:rsid w:val="000E6267"/>
    <w:rsid w:val="000E696E"/>
    <w:rsid w:val="000F2DC6"/>
    <w:rsid w:val="000F366E"/>
    <w:rsid w:val="000F4694"/>
    <w:rsid w:val="001001BB"/>
    <w:rsid w:val="0010259F"/>
    <w:rsid w:val="00104711"/>
    <w:rsid w:val="00104917"/>
    <w:rsid w:val="0010694E"/>
    <w:rsid w:val="001143FE"/>
    <w:rsid w:val="00122C39"/>
    <w:rsid w:val="001427A6"/>
    <w:rsid w:val="00145AA1"/>
    <w:rsid w:val="001507D4"/>
    <w:rsid w:val="001514F8"/>
    <w:rsid w:val="00152599"/>
    <w:rsid w:val="0015348D"/>
    <w:rsid w:val="001553B3"/>
    <w:rsid w:val="00164642"/>
    <w:rsid w:val="0017059A"/>
    <w:rsid w:val="00175CE2"/>
    <w:rsid w:val="00182F79"/>
    <w:rsid w:val="001838B6"/>
    <w:rsid w:val="001903EF"/>
    <w:rsid w:val="00190406"/>
    <w:rsid w:val="001B04DB"/>
    <w:rsid w:val="001B20B8"/>
    <w:rsid w:val="001B3189"/>
    <w:rsid w:val="001B6A09"/>
    <w:rsid w:val="001B72CB"/>
    <w:rsid w:val="001C0A3F"/>
    <w:rsid w:val="001C21B5"/>
    <w:rsid w:val="001C6BA3"/>
    <w:rsid w:val="001D6813"/>
    <w:rsid w:val="001E3EC4"/>
    <w:rsid w:val="001E74CB"/>
    <w:rsid w:val="001F0B33"/>
    <w:rsid w:val="001F3487"/>
    <w:rsid w:val="001F3577"/>
    <w:rsid w:val="00202B1D"/>
    <w:rsid w:val="002106FE"/>
    <w:rsid w:val="002136DD"/>
    <w:rsid w:val="00225972"/>
    <w:rsid w:val="0022625E"/>
    <w:rsid w:val="00242C55"/>
    <w:rsid w:val="00254DAC"/>
    <w:rsid w:val="002570D3"/>
    <w:rsid w:val="0025752C"/>
    <w:rsid w:val="0026578E"/>
    <w:rsid w:val="00265B56"/>
    <w:rsid w:val="002665B5"/>
    <w:rsid w:val="00273F57"/>
    <w:rsid w:val="00283015"/>
    <w:rsid w:val="002863F0"/>
    <w:rsid w:val="00286991"/>
    <w:rsid w:val="00292366"/>
    <w:rsid w:val="0029354A"/>
    <w:rsid w:val="002A0170"/>
    <w:rsid w:val="002A2B3F"/>
    <w:rsid w:val="002A78FC"/>
    <w:rsid w:val="002B239C"/>
    <w:rsid w:val="002B26F3"/>
    <w:rsid w:val="002B4080"/>
    <w:rsid w:val="002B69F4"/>
    <w:rsid w:val="002D4FDF"/>
    <w:rsid w:val="002E006A"/>
    <w:rsid w:val="002E23BE"/>
    <w:rsid w:val="002F2AA6"/>
    <w:rsid w:val="002F4AE3"/>
    <w:rsid w:val="002F7807"/>
    <w:rsid w:val="003030D7"/>
    <w:rsid w:val="00304935"/>
    <w:rsid w:val="0030548F"/>
    <w:rsid w:val="003128E5"/>
    <w:rsid w:val="003256F9"/>
    <w:rsid w:val="00327303"/>
    <w:rsid w:val="00330D1E"/>
    <w:rsid w:val="00334EF2"/>
    <w:rsid w:val="003368FE"/>
    <w:rsid w:val="00340BDC"/>
    <w:rsid w:val="0035731B"/>
    <w:rsid w:val="003573B4"/>
    <w:rsid w:val="00370DF6"/>
    <w:rsid w:val="003711BE"/>
    <w:rsid w:val="00373432"/>
    <w:rsid w:val="003821EB"/>
    <w:rsid w:val="003974F1"/>
    <w:rsid w:val="003A42ED"/>
    <w:rsid w:val="003A4A2B"/>
    <w:rsid w:val="003A4C44"/>
    <w:rsid w:val="003B1EF9"/>
    <w:rsid w:val="003B30AE"/>
    <w:rsid w:val="003B56FF"/>
    <w:rsid w:val="003C06D1"/>
    <w:rsid w:val="003C07CC"/>
    <w:rsid w:val="003C2033"/>
    <w:rsid w:val="003E228D"/>
    <w:rsid w:val="003F4CA8"/>
    <w:rsid w:val="003F74D9"/>
    <w:rsid w:val="0041066E"/>
    <w:rsid w:val="004108CC"/>
    <w:rsid w:val="00412365"/>
    <w:rsid w:val="00412BFE"/>
    <w:rsid w:val="0042109C"/>
    <w:rsid w:val="00422C6D"/>
    <w:rsid w:val="00423417"/>
    <w:rsid w:val="00425D87"/>
    <w:rsid w:val="00431EF1"/>
    <w:rsid w:val="004358EB"/>
    <w:rsid w:val="00436D3C"/>
    <w:rsid w:val="004448BD"/>
    <w:rsid w:val="0044589F"/>
    <w:rsid w:val="0045086A"/>
    <w:rsid w:val="00452EA1"/>
    <w:rsid w:val="0045395A"/>
    <w:rsid w:val="00460951"/>
    <w:rsid w:val="00483D24"/>
    <w:rsid w:val="00486248"/>
    <w:rsid w:val="004865A4"/>
    <w:rsid w:val="0048693D"/>
    <w:rsid w:val="004935C5"/>
    <w:rsid w:val="00496DBC"/>
    <w:rsid w:val="00497EB9"/>
    <w:rsid w:val="004A1465"/>
    <w:rsid w:val="004A6812"/>
    <w:rsid w:val="004A72AB"/>
    <w:rsid w:val="004B79B4"/>
    <w:rsid w:val="004C1CF5"/>
    <w:rsid w:val="004C3BED"/>
    <w:rsid w:val="004C3D30"/>
    <w:rsid w:val="004C795E"/>
    <w:rsid w:val="004D6E0A"/>
    <w:rsid w:val="004E249D"/>
    <w:rsid w:val="004E4505"/>
    <w:rsid w:val="00505A0C"/>
    <w:rsid w:val="00506FA7"/>
    <w:rsid w:val="00517A36"/>
    <w:rsid w:val="00522491"/>
    <w:rsid w:val="00523DF3"/>
    <w:rsid w:val="00533A59"/>
    <w:rsid w:val="00542F7A"/>
    <w:rsid w:val="00545825"/>
    <w:rsid w:val="00546A57"/>
    <w:rsid w:val="0055113D"/>
    <w:rsid w:val="00553C81"/>
    <w:rsid w:val="00553FBF"/>
    <w:rsid w:val="005579FA"/>
    <w:rsid w:val="005638EA"/>
    <w:rsid w:val="005640B2"/>
    <w:rsid w:val="0056492A"/>
    <w:rsid w:val="00580152"/>
    <w:rsid w:val="0058397A"/>
    <w:rsid w:val="0059036E"/>
    <w:rsid w:val="00595193"/>
    <w:rsid w:val="005957B6"/>
    <w:rsid w:val="00597C2D"/>
    <w:rsid w:val="00597CDF"/>
    <w:rsid w:val="005B4D6B"/>
    <w:rsid w:val="005B4E8B"/>
    <w:rsid w:val="005B73AC"/>
    <w:rsid w:val="005B7E5D"/>
    <w:rsid w:val="005C3379"/>
    <w:rsid w:val="005C499F"/>
    <w:rsid w:val="005D0ABC"/>
    <w:rsid w:val="005D2F72"/>
    <w:rsid w:val="005D574B"/>
    <w:rsid w:val="005D585C"/>
    <w:rsid w:val="005D59C6"/>
    <w:rsid w:val="005E49F3"/>
    <w:rsid w:val="005E66E9"/>
    <w:rsid w:val="005E70FC"/>
    <w:rsid w:val="005F179E"/>
    <w:rsid w:val="005F3DFD"/>
    <w:rsid w:val="005F69D2"/>
    <w:rsid w:val="00602738"/>
    <w:rsid w:val="00603F11"/>
    <w:rsid w:val="006063FA"/>
    <w:rsid w:val="00613E59"/>
    <w:rsid w:val="00615339"/>
    <w:rsid w:val="00640088"/>
    <w:rsid w:val="00641C4B"/>
    <w:rsid w:val="00643402"/>
    <w:rsid w:val="00645E4B"/>
    <w:rsid w:val="00652A53"/>
    <w:rsid w:val="0065786B"/>
    <w:rsid w:val="00665C88"/>
    <w:rsid w:val="00671B45"/>
    <w:rsid w:val="0067209A"/>
    <w:rsid w:val="00673ADD"/>
    <w:rsid w:val="00681961"/>
    <w:rsid w:val="00682CD5"/>
    <w:rsid w:val="00686F09"/>
    <w:rsid w:val="00690B42"/>
    <w:rsid w:val="0069352C"/>
    <w:rsid w:val="00695750"/>
    <w:rsid w:val="006B177E"/>
    <w:rsid w:val="006B2295"/>
    <w:rsid w:val="006B2DEC"/>
    <w:rsid w:val="006B45DF"/>
    <w:rsid w:val="006B540C"/>
    <w:rsid w:val="006B5D4A"/>
    <w:rsid w:val="006C1A92"/>
    <w:rsid w:val="006C2547"/>
    <w:rsid w:val="006C294F"/>
    <w:rsid w:val="006C7F9B"/>
    <w:rsid w:val="006D135B"/>
    <w:rsid w:val="006D5889"/>
    <w:rsid w:val="006E0AFB"/>
    <w:rsid w:val="006E5918"/>
    <w:rsid w:val="006F04F4"/>
    <w:rsid w:val="006F37B5"/>
    <w:rsid w:val="006F6E8D"/>
    <w:rsid w:val="006F7263"/>
    <w:rsid w:val="006F731B"/>
    <w:rsid w:val="00701476"/>
    <w:rsid w:val="00705804"/>
    <w:rsid w:val="0071001B"/>
    <w:rsid w:val="00715182"/>
    <w:rsid w:val="007216D2"/>
    <w:rsid w:val="00722C42"/>
    <w:rsid w:val="00723A62"/>
    <w:rsid w:val="00723FFC"/>
    <w:rsid w:val="0072450B"/>
    <w:rsid w:val="007252B7"/>
    <w:rsid w:val="007353F8"/>
    <w:rsid w:val="00735CFD"/>
    <w:rsid w:val="007424BE"/>
    <w:rsid w:val="0074272B"/>
    <w:rsid w:val="0074714E"/>
    <w:rsid w:val="007501BE"/>
    <w:rsid w:val="00753509"/>
    <w:rsid w:val="007541B2"/>
    <w:rsid w:val="007601EE"/>
    <w:rsid w:val="00763356"/>
    <w:rsid w:val="0077154A"/>
    <w:rsid w:val="007841B2"/>
    <w:rsid w:val="00786C22"/>
    <w:rsid w:val="00792EB5"/>
    <w:rsid w:val="00795DA0"/>
    <w:rsid w:val="007978B9"/>
    <w:rsid w:val="007A1290"/>
    <w:rsid w:val="007A346A"/>
    <w:rsid w:val="007A3EAD"/>
    <w:rsid w:val="007A4BD1"/>
    <w:rsid w:val="007A4C1C"/>
    <w:rsid w:val="007A7E2A"/>
    <w:rsid w:val="007B25AB"/>
    <w:rsid w:val="007C19E9"/>
    <w:rsid w:val="007D1A7A"/>
    <w:rsid w:val="007E4548"/>
    <w:rsid w:val="007E491E"/>
    <w:rsid w:val="007E6373"/>
    <w:rsid w:val="007F4940"/>
    <w:rsid w:val="007F5899"/>
    <w:rsid w:val="007F62BC"/>
    <w:rsid w:val="007F76BF"/>
    <w:rsid w:val="0080323B"/>
    <w:rsid w:val="00804371"/>
    <w:rsid w:val="00806B23"/>
    <w:rsid w:val="00810163"/>
    <w:rsid w:val="0081018E"/>
    <w:rsid w:val="0081299C"/>
    <w:rsid w:val="00824773"/>
    <w:rsid w:val="008259F0"/>
    <w:rsid w:val="00826501"/>
    <w:rsid w:val="00826D59"/>
    <w:rsid w:val="00831BE2"/>
    <w:rsid w:val="00843E18"/>
    <w:rsid w:val="00845AF6"/>
    <w:rsid w:val="00852236"/>
    <w:rsid w:val="00852F21"/>
    <w:rsid w:val="00857017"/>
    <w:rsid w:val="00866AAF"/>
    <w:rsid w:val="008709E7"/>
    <w:rsid w:val="00872292"/>
    <w:rsid w:val="00873CB5"/>
    <w:rsid w:val="008877F1"/>
    <w:rsid w:val="00890DE2"/>
    <w:rsid w:val="008938D2"/>
    <w:rsid w:val="0089565C"/>
    <w:rsid w:val="008A2D99"/>
    <w:rsid w:val="008B24A7"/>
    <w:rsid w:val="008B26EF"/>
    <w:rsid w:val="008B4E31"/>
    <w:rsid w:val="008B619B"/>
    <w:rsid w:val="008B6EB7"/>
    <w:rsid w:val="008B73BA"/>
    <w:rsid w:val="008C398F"/>
    <w:rsid w:val="008D0098"/>
    <w:rsid w:val="008D0AE4"/>
    <w:rsid w:val="008D0BC3"/>
    <w:rsid w:val="008D3C15"/>
    <w:rsid w:val="008E044D"/>
    <w:rsid w:val="008E32E6"/>
    <w:rsid w:val="008E3943"/>
    <w:rsid w:val="008E57CE"/>
    <w:rsid w:val="008F58E1"/>
    <w:rsid w:val="008F6EF9"/>
    <w:rsid w:val="008F741D"/>
    <w:rsid w:val="009046B1"/>
    <w:rsid w:val="00906E7D"/>
    <w:rsid w:val="009112F1"/>
    <w:rsid w:val="00913F68"/>
    <w:rsid w:val="00914E6E"/>
    <w:rsid w:val="009166A1"/>
    <w:rsid w:val="009175A7"/>
    <w:rsid w:val="00917A82"/>
    <w:rsid w:val="009351CD"/>
    <w:rsid w:val="00935EEB"/>
    <w:rsid w:val="009429BD"/>
    <w:rsid w:val="00944018"/>
    <w:rsid w:val="00945C28"/>
    <w:rsid w:val="009478B0"/>
    <w:rsid w:val="00965EBC"/>
    <w:rsid w:val="009703AB"/>
    <w:rsid w:val="00974AB9"/>
    <w:rsid w:val="00983E6B"/>
    <w:rsid w:val="009872EC"/>
    <w:rsid w:val="00991D0E"/>
    <w:rsid w:val="0099355A"/>
    <w:rsid w:val="00994FB6"/>
    <w:rsid w:val="009A07AB"/>
    <w:rsid w:val="009B50A2"/>
    <w:rsid w:val="009D15A9"/>
    <w:rsid w:val="009D17EE"/>
    <w:rsid w:val="009F14AE"/>
    <w:rsid w:val="00A02C05"/>
    <w:rsid w:val="00A0414A"/>
    <w:rsid w:val="00A07577"/>
    <w:rsid w:val="00A12753"/>
    <w:rsid w:val="00A309BB"/>
    <w:rsid w:val="00A33DE5"/>
    <w:rsid w:val="00A40887"/>
    <w:rsid w:val="00A505F8"/>
    <w:rsid w:val="00A61F83"/>
    <w:rsid w:val="00A63AB5"/>
    <w:rsid w:val="00A63D69"/>
    <w:rsid w:val="00A651A1"/>
    <w:rsid w:val="00A72632"/>
    <w:rsid w:val="00A75B53"/>
    <w:rsid w:val="00A769E9"/>
    <w:rsid w:val="00A77325"/>
    <w:rsid w:val="00A82904"/>
    <w:rsid w:val="00AA0FD9"/>
    <w:rsid w:val="00AA5009"/>
    <w:rsid w:val="00AA7F13"/>
    <w:rsid w:val="00AB1B97"/>
    <w:rsid w:val="00AB3851"/>
    <w:rsid w:val="00AB7861"/>
    <w:rsid w:val="00AC0A1B"/>
    <w:rsid w:val="00AC0BE0"/>
    <w:rsid w:val="00AC32E2"/>
    <w:rsid w:val="00AC6586"/>
    <w:rsid w:val="00AD62EA"/>
    <w:rsid w:val="00AD6E50"/>
    <w:rsid w:val="00AE5E4F"/>
    <w:rsid w:val="00AF17E7"/>
    <w:rsid w:val="00AF3DA5"/>
    <w:rsid w:val="00AF549B"/>
    <w:rsid w:val="00AF6B34"/>
    <w:rsid w:val="00B00957"/>
    <w:rsid w:val="00B0692C"/>
    <w:rsid w:val="00B1671F"/>
    <w:rsid w:val="00B16C44"/>
    <w:rsid w:val="00B17791"/>
    <w:rsid w:val="00B214B7"/>
    <w:rsid w:val="00B221DC"/>
    <w:rsid w:val="00B414D9"/>
    <w:rsid w:val="00B4329B"/>
    <w:rsid w:val="00B53293"/>
    <w:rsid w:val="00B55A66"/>
    <w:rsid w:val="00B5602B"/>
    <w:rsid w:val="00B56F58"/>
    <w:rsid w:val="00B62BC3"/>
    <w:rsid w:val="00B65078"/>
    <w:rsid w:val="00B66420"/>
    <w:rsid w:val="00B71AEB"/>
    <w:rsid w:val="00B76DE9"/>
    <w:rsid w:val="00B86666"/>
    <w:rsid w:val="00B92C9A"/>
    <w:rsid w:val="00BB1985"/>
    <w:rsid w:val="00BB55B2"/>
    <w:rsid w:val="00BC63FD"/>
    <w:rsid w:val="00BD31EE"/>
    <w:rsid w:val="00BD4D75"/>
    <w:rsid w:val="00BE22C5"/>
    <w:rsid w:val="00BE6611"/>
    <w:rsid w:val="00BF2A8E"/>
    <w:rsid w:val="00BF7B16"/>
    <w:rsid w:val="00C110A2"/>
    <w:rsid w:val="00C12F08"/>
    <w:rsid w:val="00C17425"/>
    <w:rsid w:val="00C22568"/>
    <w:rsid w:val="00C24453"/>
    <w:rsid w:val="00C40FCA"/>
    <w:rsid w:val="00C41C24"/>
    <w:rsid w:val="00C43501"/>
    <w:rsid w:val="00C448C2"/>
    <w:rsid w:val="00C46CBF"/>
    <w:rsid w:val="00C62589"/>
    <w:rsid w:val="00C63551"/>
    <w:rsid w:val="00C66A28"/>
    <w:rsid w:val="00C713A6"/>
    <w:rsid w:val="00C80008"/>
    <w:rsid w:val="00C82C23"/>
    <w:rsid w:val="00C85308"/>
    <w:rsid w:val="00C93C2A"/>
    <w:rsid w:val="00C960FB"/>
    <w:rsid w:val="00CA0FC7"/>
    <w:rsid w:val="00CA5223"/>
    <w:rsid w:val="00CA5861"/>
    <w:rsid w:val="00CB2E8C"/>
    <w:rsid w:val="00CB3664"/>
    <w:rsid w:val="00CB5C97"/>
    <w:rsid w:val="00CC21D8"/>
    <w:rsid w:val="00CC24AE"/>
    <w:rsid w:val="00CC52C4"/>
    <w:rsid w:val="00CC5E11"/>
    <w:rsid w:val="00CD1109"/>
    <w:rsid w:val="00CD6951"/>
    <w:rsid w:val="00CE1DC9"/>
    <w:rsid w:val="00CE318A"/>
    <w:rsid w:val="00CF1492"/>
    <w:rsid w:val="00CF2FFD"/>
    <w:rsid w:val="00CF514C"/>
    <w:rsid w:val="00CF66DE"/>
    <w:rsid w:val="00CF72FA"/>
    <w:rsid w:val="00D15D33"/>
    <w:rsid w:val="00D229E6"/>
    <w:rsid w:val="00D27ACD"/>
    <w:rsid w:val="00D30846"/>
    <w:rsid w:val="00D3111E"/>
    <w:rsid w:val="00D44DB3"/>
    <w:rsid w:val="00D50CC3"/>
    <w:rsid w:val="00D5185B"/>
    <w:rsid w:val="00D52A2A"/>
    <w:rsid w:val="00D55184"/>
    <w:rsid w:val="00D64EE6"/>
    <w:rsid w:val="00D6698E"/>
    <w:rsid w:val="00D66C4D"/>
    <w:rsid w:val="00D67733"/>
    <w:rsid w:val="00D706D7"/>
    <w:rsid w:val="00D70A74"/>
    <w:rsid w:val="00D7183B"/>
    <w:rsid w:val="00D72359"/>
    <w:rsid w:val="00D84D80"/>
    <w:rsid w:val="00D85066"/>
    <w:rsid w:val="00D85EF3"/>
    <w:rsid w:val="00D90E6F"/>
    <w:rsid w:val="00D91B32"/>
    <w:rsid w:val="00D92264"/>
    <w:rsid w:val="00D9688B"/>
    <w:rsid w:val="00DA0308"/>
    <w:rsid w:val="00DA1420"/>
    <w:rsid w:val="00DA4994"/>
    <w:rsid w:val="00DA761E"/>
    <w:rsid w:val="00DB2A4D"/>
    <w:rsid w:val="00DC39AF"/>
    <w:rsid w:val="00DD541B"/>
    <w:rsid w:val="00DE09C5"/>
    <w:rsid w:val="00DE194C"/>
    <w:rsid w:val="00DE2F86"/>
    <w:rsid w:val="00DE5BDB"/>
    <w:rsid w:val="00DE649D"/>
    <w:rsid w:val="00DF16D3"/>
    <w:rsid w:val="00DF1D61"/>
    <w:rsid w:val="00DF1EEC"/>
    <w:rsid w:val="00E036B1"/>
    <w:rsid w:val="00E10401"/>
    <w:rsid w:val="00E1466F"/>
    <w:rsid w:val="00E264C5"/>
    <w:rsid w:val="00E341B6"/>
    <w:rsid w:val="00E36D02"/>
    <w:rsid w:val="00E37004"/>
    <w:rsid w:val="00E407D8"/>
    <w:rsid w:val="00E41E4E"/>
    <w:rsid w:val="00E41EEE"/>
    <w:rsid w:val="00E42B37"/>
    <w:rsid w:val="00E45D78"/>
    <w:rsid w:val="00E516AB"/>
    <w:rsid w:val="00E55BB4"/>
    <w:rsid w:val="00E578B9"/>
    <w:rsid w:val="00E7038F"/>
    <w:rsid w:val="00E71DC2"/>
    <w:rsid w:val="00E8000F"/>
    <w:rsid w:val="00E80E23"/>
    <w:rsid w:val="00E82F29"/>
    <w:rsid w:val="00E87E52"/>
    <w:rsid w:val="00E87F34"/>
    <w:rsid w:val="00E9087A"/>
    <w:rsid w:val="00E9173E"/>
    <w:rsid w:val="00E953F7"/>
    <w:rsid w:val="00EA39B6"/>
    <w:rsid w:val="00EA711D"/>
    <w:rsid w:val="00EB02E3"/>
    <w:rsid w:val="00EB329A"/>
    <w:rsid w:val="00EB3C57"/>
    <w:rsid w:val="00EB787F"/>
    <w:rsid w:val="00EC1D0E"/>
    <w:rsid w:val="00EC327F"/>
    <w:rsid w:val="00EC70C3"/>
    <w:rsid w:val="00ED2B96"/>
    <w:rsid w:val="00ED7E4B"/>
    <w:rsid w:val="00EF29F4"/>
    <w:rsid w:val="00EF2C7A"/>
    <w:rsid w:val="00F03B9B"/>
    <w:rsid w:val="00F065C5"/>
    <w:rsid w:val="00F07693"/>
    <w:rsid w:val="00F21F0E"/>
    <w:rsid w:val="00F34C06"/>
    <w:rsid w:val="00F40064"/>
    <w:rsid w:val="00F42960"/>
    <w:rsid w:val="00F47639"/>
    <w:rsid w:val="00F5332D"/>
    <w:rsid w:val="00F64242"/>
    <w:rsid w:val="00F71843"/>
    <w:rsid w:val="00F74CE2"/>
    <w:rsid w:val="00F81701"/>
    <w:rsid w:val="00F85405"/>
    <w:rsid w:val="00F861EE"/>
    <w:rsid w:val="00FA1CB3"/>
    <w:rsid w:val="00FA4DCF"/>
    <w:rsid w:val="00FB1618"/>
    <w:rsid w:val="00FB69F1"/>
    <w:rsid w:val="00FC73CF"/>
    <w:rsid w:val="00FD0481"/>
    <w:rsid w:val="00FD295C"/>
    <w:rsid w:val="00FD2B57"/>
    <w:rsid w:val="00FD2DC3"/>
    <w:rsid w:val="00FD41CB"/>
    <w:rsid w:val="00FD56FF"/>
    <w:rsid w:val="00FE00AD"/>
    <w:rsid w:val="00FE24A9"/>
    <w:rsid w:val="00FE2BFE"/>
    <w:rsid w:val="00FE7A43"/>
    <w:rsid w:val="00FF2BE5"/>
    <w:rsid w:val="00FF653E"/>
    <w:rsid w:val="00FF65D8"/>
    <w:rsid w:val="1D847CDF"/>
    <w:rsid w:val="4F3C7EE9"/>
    <w:rsid w:val="54C413AE"/>
    <w:rsid w:val="624486A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CA3C36"/>
  <w15:docId w15:val="{50F88AA4-A01E-46C2-B6A9-8DD668E7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42960"/>
    <w:pPr>
      <w:spacing w:after="200" w:line="276" w:lineRule="auto"/>
    </w:pPr>
    <w:rPr>
      <w:rFonts w:eastAsiaTheme="minorHAnsi"/>
      <w:lang w:val="nb-NO" w:eastAsia="en-US"/>
    </w:rPr>
  </w:style>
  <w:style w:type="paragraph" w:styleId="Otsikko1">
    <w:name w:val="heading 1"/>
    <w:basedOn w:val="Normaali"/>
    <w:next w:val="Normaali"/>
    <w:link w:val="Otsikko1Char"/>
    <w:qFormat/>
    <w:rsid w:val="00F42960"/>
    <w:pPr>
      <w:keepNext/>
      <w:spacing w:after="0" w:line="240" w:lineRule="auto"/>
      <w:outlineLvl w:val="0"/>
    </w:pPr>
    <w:rPr>
      <w:rFonts w:ascii="Times" w:eastAsia="Times" w:hAnsi="Times" w:cs="Times New Roman"/>
      <w:i/>
      <w:sz w:val="24"/>
      <w:szCs w:val="20"/>
      <w:lang w:val="sv-SE" w:eastAsia="sv-SE"/>
    </w:rPr>
  </w:style>
  <w:style w:type="paragraph" w:styleId="Otsikko2">
    <w:name w:val="heading 2"/>
    <w:basedOn w:val="Normaali"/>
    <w:next w:val="Normaali"/>
    <w:link w:val="Otsikko2Char"/>
    <w:uiPriority w:val="9"/>
    <w:unhideWhenUsed/>
    <w:qFormat/>
    <w:rsid w:val="00F4296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Otsikko3">
    <w:name w:val="heading 3"/>
    <w:basedOn w:val="Normaali"/>
    <w:next w:val="Normaali"/>
    <w:link w:val="Otsikko3Char"/>
    <w:uiPriority w:val="9"/>
    <w:unhideWhenUsed/>
    <w:qFormat/>
    <w:rsid w:val="00F42960"/>
    <w:pPr>
      <w:keepNext/>
      <w:keepLines/>
      <w:spacing w:before="200" w:after="0"/>
      <w:outlineLvl w:val="2"/>
    </w:pPr>
    <w:rPr>
      <w:rFonts w:asciiTheme="majorHAnsi" w:eastAsiaTheme="majorEastAsia" w:hAnsiTheme="majorHAnsi" w:cstheme="majorBidi"/>
      <w:b/>
      <w:bCs/>
      <w:color w:val="4472C4" w:themeColor="accent1"/>
    </w:rPr>
  </w:style>
  <w:style w:type="paragraph" w:styleId="Otsikko4">
    <w:name w:val="heading 4"/>
    <w:basedOn w:val="Normaali"/>
    <w:next w:val="Normaali"/>
    <w:link w:val="Otsikko4Char"/>
    <w:uiPriority w:val="9"/>
    <w:unhideWhenUsed/>
    <w:qFormat/>
    <w:rsid w:val="00F42960"/>
    <w:pPr>
      <w:keepNext/>
      <w:keepLines/>
      <w:spacing w:before="200" w:after="0"/>
      <w:outlineLvl w:val="3"/>
    </w:pPr>
    <w:rPr>
      <w:rFonts w:asciiTheme="majorHAnsi" w:eastAsiaTheme="majorEastAsia" w:hAnsiTheme="majorHAnsi" w:cstheme="majorBidi"/>
      <w:b/>
      <w:bCs/>
      <w:i/>
      <w:iCs/>
      <w:color w:val="4472C4" w:themeColor="accent1"/>
    </w:rPr>
  </w:style>
  <w:style w:type="paragraph" w:styleId="Otsikko5">
    <w:name w:val="heading 5"/>
    <w:basedOn w:val="Normaali"/>
    <w:next w:val="Normaali"/>
    <w:link w:val="Otsikko5Char"/>
    <w:uiPriority w:val="9"/>
    <w:unhideWhenUsed/>
    <w:qFormat/>
    <w:rsid w:val="00F42960"/>
    <w:pPr>
      <w:keepNext/>
      <w:keepLines/>
      <w:spacing w:before="200" w:after="0"/>
      <w:outlineLvl w:val="4"/>
    </w:pPr>
    <w:rPr>
      <w:rFonts w:asciiTheme="majorHAnsi" w:eastAsiaTheme="majorEastAsia" w:hAnsiTheme="majorHAnsi" w:cstheme="majorBidi"/>
      <w:color w:val="1F3763" w:themeColor="accent1" w:themeShade="7F"/>
    </w:rPr>
  </w:style>
  <w:style w:type="paragraph" w:styleId="Otsikko6">
    <w:name w:val="heading 6"/>
    <w:basedOn w:val="Normaali"/>
    <w:next w:val="Normaali"/>
    <w:link w:val="Otsikko6Char"/>
    <w:uiPriority w:val="9"/>
    <w:unhideWhenUsed/>
    <w:qFormat/>
    <w:rsid w:val="00F4296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Otsikko7">
    <w:name w:val="heading 7"/>
    <w:basedOn w:val="Normaali"/>
    <w:next w:val="Normaali"/>
    <w:link w:val="Otsikko7Char"/>
    <w:uiPriority w:val="9"/>
    <w:unhideWhenUsed/>
    <w:qFormat/>
    <w:rsid w:val="00F4296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unhideWhenUsed/>
    <w:qFormat/>
    <w:rsid w:val="00F4296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F42960"/>
    <w:rPr>
      <w:rFonts w:ascii="Times" w:eastAsia="Times" w:hAnsi="Times" w:cs="Times New Roman"/>
      <w:i/>
      <w:sz w:val="24"/>
      <w:szCs w:val="20"/>
      <w:lang w:val="sv-SE" w:eastAsia="sv-SE"/>
    </w:rPr>
  </w:style>
  <w:style w:type="character" w:customStyle="1" w:styleId="Otsikko2Char">
    <w:name w:val="Otsikko 2 Char"/>
    <w:basedOn w:val="Kappaleenoletusfontti"/>
    <w:link w:val="Otsikko2"/>
    <w:uiPriority w:val="9"/>
    <w:rsid w:val="00F42960"/>
    <w:rPr>
      <w:rFonts w:asciiTheme="majorHAnsi" w:eastAsiaTheme="majorEastAsia" w:hAnsiTheme="majorHAnsi" w:cstheme="majorBidi"/>
      <w:b/>
      <w:bCs/>
      <w:color w:val="4472C4" w:themeColor="accent1"/>
      <w:sz w:val="26"/>
      <w:szCs w:val="26"/>
      <w:lang w:val="nb-NO" w:eastAsia="en-US"/>
    </w:rPr>
  </w:style>
  <w:style w:type="character" w:customStyle="1" w:styleId="Otsikko3Char">
    <w:name w:val="Otsikko 3 Char"/>
    <w:basedOn w:val="Kappaleenoletusfontti"/>
    <w:link w:val="Otsikko3"/>
    <w:uiPriority w:val="9"/>
    <w:rsid w:val="00F42960"/>
    <w:rPr>
      <w:rFonts w:asciiTheme="majorHAnsi" w:eastAsiaTheme="majorEastAsia" w:hAnsiTheme="majorHAnsi" w:cstheme="majorBidi"/>
      <w:b/>
      <w:bCs/>
      <w:color w:val="4472C4" w:themeColor="accent1"/>
      <w:lang w:val="nb-NO" w:eastAsia="en-US"/>
    </w:rPr>
  </w:style>
  <w:style w:type="character" w:customStyle="1" w:styleId="Otsikko4Char">
    <w:name w:val="Otsikko 4 Char"/>
    <w:basedOn w:val="Kappaleenoletusfontti"/>
    <w:link w:val="Otsikko4"/>
    <w:uiPriority w:val="9"/>
    <w:rsid w:val="00F42960"/>
    <w:rPr>
      <w:rFonts w:asciiTheme="majorHAnsi" w:eastAsiaTheme="majorEastAsia" w:hAnsiTheme="majorHAnsi" w:cstheme="majorBidi"/>
      <w:b/>
      <w:bCs/>
      <w:i/>
      <w:iCs/>
      <w:color w:val="4472C4" w:themeColor="accent1"/>
      <w:lang w:val="nb-NO" w:eastAsia="en-US"/>
    </w:rPr>
  </w:style>
  <w:style w:type="character" w:customStyle="1" w:styleId="Otsikko5Char">
    <w:name w:val="Otsikko 5 Char"/>
    <w:basedOn w:val="Kappaleenoletusfontti"/>
    <w:link w:val="Otsikko5"/>
    <w:uiPriority w:val="9"/>
    <w:rsid w:val="00F42960"/>
    <w:rPr>
      <w:rFonts w:asciiTheme="majorHAnsi" w:eastAsiaTheme="majorEastAsia" w:hAnsiTheme="majorHAnsi" w:cstheme="majorBidi"/>
      <w:color w:val="1F3763" w:themeColor="accent1" w:themeShade="7F"/>
      <w:lang w:val="nb-NO" w:eastAsia="en-US"/>
    </w:rPr>
  </w:style>
  <w:style w:type="character" w:customStyle="1" w:styleId="Otsikko6Char">
    <w:name w:val="Otsikko 6 Char"/>
    <w:basedOn w:val="Kappaleenoletusfontti"/>
    <w:link w:val="Otsikko6"/>
    <w:uiPriority w:val="9"/>
    <w:rsid w:val="00F42960"/>
    <w:rPr>
      <w:rFonts w:asciiTheme="majorHAnsi" w:eastAsiaTheme="majorEastAsia" w:hAnsiTheme="majorHAnsi" w:cstheme="majorBidi"/>
      <w:i/>
      <w:iCs/>
      <w:color w:val="1F3763" w:themeColor="accent1" w:themeShade="7F"/>
      <w:lang w:val="nb-NO" w:eastAsia="en-US"/>
    </w:rPr>
  </w:style>
  <w:style w:type="character" w:customStyle="1" w:styleId="Otsikko7Char">
    <w:name w:val="Otsikko 7 Char"/>
    <w:basedOn w:val="Kappaleenoletusfontti"/>
    <w:link w:val="Otsikko7"/>
    <w:uiPriority w:val="9"/>
    <w:rsid w:val="00F42960"/>
    <w:rPr>
      <w:rFonts w:asciiTheme="majorHAnsi" w:eastAsiaTheme="majorEastAsia" w:hAnsiTheme="majorHAnsi" w:cstheme="majorBidi"/>
      <w:i/>
      <w:iCs/>
      <w:color w:val="404040" w:themeColor="text1" w:themeTint="BF"/>
      <w:lang w:val="nb-NO" w:eastAsia="en-US"/>
    </w:rPr>
  </w:style>
  <w:style w:type="character" w:customStyle="1" w:styleId="Otsikko8Char">
    <w:name w:val="Otsikko 8 Char"/>
    <w:basedOn w:val="Kappaleenoletusfontti"/>
    <w:link w:val="Otsikko8"/>
    <w:uiPriority w:val="9"/>
    <w:rsid w:val="00F42960"/>
    <w:rPr>
      <w:rFonts w:asciiTheme="majorHAnsi" w:eastAsiaTheme="majorEastAsia" w:hAnsiTheme="majorHAnsi" w:cstheme="majorBidi"/>
      <w:color w:val="404040" w:themeColor="text1" w:themeTint="BF"/>
      <w:sz w:val="20"/>
      <w:szCs w:val="20"/>
      <w:lang w:val="nb-NO" w:eastAsia="en-US"/>
    </w:rPr>
  </w:style>
  <w:style w:type="paragraph" w:styleId="Luettelokappale">
    <w:name w:val="List Paragraph"/>
    <w:basedOn w:val="Normaali"/>
    <w:uiPriority w:val="34"/>
    <w:qFormat/>
    <w:rsid w:val="00F42960"/>
    <w:pPr>
      <w:ind w:left="720"/>
      <w:contextualSpacing/>
    </w:pPr>
    <w:rPr>
      <w:lang w:val="da-DK"/>
    </w:rPr>
  </w:style>
  <w:style w:type="character" w:styleId="Hyperlinkki">
    <w:name w:val="Hyperlink"/>
    <w:basedOn w:val="Kappaleenoletusfontti"/>
    <w:uiPriority w:val="99"/>
    <w:unhideWhenUsed/>
    <w:rsid w:val="00F42960"/>
    <w:rPr>
      <w:color w:val="0563C1" w:themeColor="hyperlink"/>
      <w:u w:val="single"/>
    </w:rPr>
  </w:style>
  <w:style w:type="paragraph" w:styleId="Yltunniste">
    <w:name w:val="header"/>
    <w:basedOn w:val="Normaali"/>
    <w:link w:val="YltunnisteChar"/>
    <w:uiPriority w:val="99"/>
    <w:unhideWhenUsed/>
    <w:rsid w:val="00F42960"/>
    <w:pPr>
      <w:tabs>
        <w:tab w:val="center" w:pos="4513"/>
        <w:tab w:val="right" w:pos="9026"/>
      </w:tabs>
      <w:spacing w:after="0" w:line="240" w:lineRule="auto"/>
    </w:pPr>
    <w:rPr>
      <w:rFonts w:ascii="Times" w:eastAsia="Times" w:hAnsi="Times" w:cs="Times New Roman"/>
      <w:sz w:val="24"/>
      <w:szCs w:val="20"/>
      <w:lang w:val="sv-SE" w:eastAsia="sv-SE"/>
    </w:rPr>
  </w:style>
  <w:style w:type="character" w:customStyle="1" w:styleId="YltunnisteChar">
    <w:name w:val="Ylätunniste Char"/>
    <w:basedOn w:val="Kappaleenoletusfontti"/>
    <w:link w:val="Yltunniste"/>
    <w:uiPriority w:val="99"/>
    <w:rsid w:val="00F42960"/>
    <w:rPr>
      <w:rFonts w:ascii="Times" w:eastAsia="Times" w:hAnsi="Times" w:cs="Times New Roman"/>
      <w:sz w:val="24"/>
      <w:szCs w:val="20"/>
      <w:lang w:val="sv-SE" w:eastAsia="sv-SE"/>
    </w:rPr>
  </w:style>
  <w:style w:type="paragraph" w:styleId="Luettelo">
    <w:name w:val="List"/>
    <w:basedOn w:val="Normaali"/>
    <w:uiPriority w:val="99"/>
    <w:unhideWhenUsed/>
    <w:rsid w:val="00F42960"/>
    <w:pPr>
      <w:ind w:left="283" w:hanging="283"/>
      <w:contextualSpacing/>
    </w:pPr>
  </w:style>
  <w:style w:type="paragraph" w:styleId="Luettelo2">
    <w:name w:val="List 2"/>
    <w:basedOn w:val="Normaali"/>
    <w:uiPriority w:val="99"/>
    <w:unhideWhenUsed/>
    <w:rsid w:val="00F42960"/>
    <w:pPr>
      <w:ind w:left="566" w:hanging="283"/>
      <w:contextualSpacing/>
    </w:pPr>
  </w:style>
  <w:style w:type="paragraph" w:styleId="Merkittyluettelo">
    <w:name w:val="List Bullet"/>
    <w:basedOn w:val="Normaali"/>
    <w:uiPriority w:val="99"/>
    <w:unhideWhenUsed/>
    <w:rsid w:val="00F42960"/>
    <w:pPr>
      <w:numPr>
        <w:numId w:val="3"/>
      </w:numPr>
      <w:contextualSpacing/>
    </w:pPr>
  </w:style>
  <w:style w:type="paragraph" w:styleId="Merkittyluettelo2">
    <w:name w:val="List Bullet 2"/>
    <w:basedOn w:val="Normaali"/>
    <w:uiPriority w:val="99"/>
    <w:unhideWhenUsed/>
    <w:rsid w:val="00F42960"/>
    <w:pPr>
      <w:numPr>
        <w:numId w:val="4"/>
      </w:numPr>
      <w:contextualSpacing/>
    </w:pPr>
  </w:style>
  <w:style w:type="paragraph" w:styleId="Jatkoluettelo">
    <w:name w:val="List Continue"/>
    <w:basedOn w:val="Normaali"/>
    <w:uiPriority w:val="99"/>
    <w:unhideWhenUsed/>
    <w:rsid w:val="00F42960"/>
    <w:pPr>
      <w:spacing w:after="120"/>
      <w:ind w:left="283"/>
      <w:contextualSpacing/>
    </w:pPr>
  </w:style>
  <w:style w:type="paragraph" w:styleId="Leipteksti">
    <w:name w:val="Body Text"/>
    <w:basedOn w:val="Normaali"/>
    <w:link w:val="LeiptekstiChar"/>
    <w:uiPriority w:val="99"/>
    <w:unhideWhenUsed/>
    <w:rsid w:val="00F42960"/>
    <w:pPr>
      <w:spacing w:after="120"/>
    </w:pPr>
  </w:style>
  <w:style w:type="character" w:customStyle="1" w:styleId="LeiptekstiChar">
    <w:name w:val="Leipäteksti Char"/>
    <w:basedOn w:val="Kappaleenoletusfontti"/>
    <w:link w:val="Leipteksti"/>
    <w:uiPriority w:val="99"/>
    <w:rsid w:val="00F42960"/>
    <w:rPr>
      <w:rFonts w:eastAsiaTheme="minorHAnsi"/>
      <w:lang w:val="nb-NO" w:eastAsia="en-US"/>
    </w:rPr>
  </w:style>
  <w:style w:type="paragraph" w:styleId="Leiptekstin1rivinsisennys">
    <w:name w:val="Body Text First Indent"/>
    <w:basedOn w:val="Leipteksti"/>
    <w:link w:val="Leiptekstin1rivinsisennysChar"/>
    <w:uiPriority w:val="99"/>
    <w:unhideWhenUsed/>
    <w:rsid w:val="00F42960"/>
    <w:pPr>
      <w:spacing w:after="200"/>
      <w:ind w:firstLine="360"/>
    </w:pPr>
  </w:style>
  <w:style w:type="character" w:customStyle="1" w:styleId="Leiptekstin1rivinsisennysChar">
    <w:name w:val="Leipätekstin 1. rivin sisennys Char"/>
    <w:basedOn w:val="LeiptekstiChar"/>
    <w:link w:val="Leiptekstin1rivinsisennys"/>
    <w:uiPriority w:val="99"/>
    <w:rsid w:val="00F42960"/>
    <w:rPr>
      <w:rFonts w:eastAsiaTheme="minorHAnsi"/>
      <w:lang w:val="nb-NO" w:eastAsia="en-US"/>
    </w:rPr>
  </w:style>
  <w:style w:type="paragraph" w:styleId="Sisennettyleipteksti">
    <w:name w:val="Body Text Indent"/>
    <w:basedOn w:val="Normaali"/>
    <w:link w:val="SisennettyleiptekstiChar"/>
    <w:uiPriority w:val="99"/>
    <w:semiHidden/>
    <w:unhideWhenUsed/>
    <w:rsid w:val="00F42960"/>
    <w:pPr>
      <w:spacing w:after="120"/>
      <w:ind w:left="283"/>
    </w:pPr>
  </w:style>
  <w:style w:type="character" w:customStyle="1" w:styleId="SisennettyleiptekstiChar">
    <w:name w:val="Sisennetty leipäteksti Char"/>
    <w:basedOn w:val="Kappaleenoletusfontti"/>
    <w:link w:val="Sisennettyleipteksti"/>
    <w:uiPriority w:val="99"/>
    <w:semiHidden/>
    <w:rsid w:val="00F42960"/>
    <w:rPr>
      <w:rFonts w:eastAsiaTheme="minorHAnsi"/>
      <w:lang w:val="nb-NO" w:eastAsia="en-US"/>
    </w:rPr>
  </w:style>
  <w:style w:type="paragraph" w:styleId="Leiptekstin1rivinsisennys2">
    <w:name w:val="Body Text First Indent 2"/>
    <w:basedOn w:val="Sisennettyleipteksti"/>
    <w:link w:val="Leiptekstin1rivinsisennys2Char"/>
    <w:uiPriority w:val="99"/>
    <w:unhideWhenUsed/>
    <w:rsid w:val="00F42960"/>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rsid w:val="00F42960"/>
    <w:rPr>
      <w:rFonts w:eastAsiaTheme="minorHAnsi"/>
      <w:lang w:val="nb-NO" w:eastAsia="en-US"/>
    </w:rPr>
  </w:style>
  <w:style w:type="paragraph" w:customStyle="1" w:styleId="ledd">
    <w:name w:val="ledd"/>
    <w:basedOn w:val="Normaali"/>
    <w:rsid w:val="00F42960"/>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aliWWW">
    <w:name w:val="Normal (Web)"/>
    <w:basedOn w:val="Normaali"/>
    <w:uiPriority w:val="99"/>
    <w:unhideWhenUsed/>
    <w:rsid w:val="00F42960"/>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fault">
    <w:name w:val="Default"/>
    <w:rsid w:val="00F42960"/>
    <w:pPr>
      <w:autoSpaceDE w:val="0"/>
      <w:autoSpaceDN w:val="0"/>
      <w:adjustRightInd w:val="0"/>
      <w:spacing w:after="0" w:line="240" w:lineRule="auto"/>
    </w:pPr>
    <w:rPr>
      <w:rFonts w:ascii="Times New Roman" w:eastAsiaTheme="minorHAnsi" w:hAnsi="Times New Roman" w:cs="Times New Roman"/>
      <w:color w:val="000000"/>
      <w:sz w:val="24"/>
      <w:szCs w:val="24"/>
      <w:lang w:val="fi-FI" w:eastAsia="en-US"/>
    </w:rPr>
  </w:style>
  <w:style w:type="paragraph" w:styleId="Kommentinteksti">
    <w:name w:val="annotation text"/>
    <w:basedOn w:val="Normaali"/>
    <w:link w:val="KommentintekstiChar"/>
    <w:uiPriority w:val="99"/>
    <w:unhideWhenUsed/>
    <w:rsid w:val="00F42960"/>
    <w:pPr>
      <w:spacing w:after="160" w:line="240" w:lineRule="auto"/>
    </w:pPr>
    <w:rPr>
      <w:sz w:val="20"/>
      <w:szCs w:val="20"/>
      <w:lang w:val="fi-FI"/>
    </w:rPr>
  </w:style>
  <w:style w:type="character" w:customStyle="1" w:styleId="KommentintekstiChar">
    <w:name w:val="Kommentin teksti Char"/>
    <w:basedOn w:val="Kappaleenoletusfontti"/>
    <w:link w:val="Kommentinteksti"/>
    <w:uiPriority w:val="99"/>
    <w:rsid w:val="00F42960"/>
    <w:rPr>
      <w:rFonts w:eastAsiaTheme="minorHAnsi"/>
      <w:sz w:val="20"/>
      <w:szCs w:val="20"/>
      <w:lang w:val="fi-FI" w:eastAsia="en-US"/>
    </w:rPr>
  </w:style>
  <w:style w:type="character" w:styleId="Kommentinviite">
    <w:name w:val="annotation reference"/>
    <w:basedOn w:val="Kappaleenoletusfontti"/>
    <w:uiPriority w:val="99"/>
    <w:semiHidden/>
    <w:unhideWhenUsed/>
    <w:rsid w:val="0010694E"/>
    <w:rPr>
      <w:sz w:val="16"/>
      <w:szCs w:val="16"/>
    </w:rPr>
  </w:style>
  <w:style w:type="paragraph" w:styleId="Kommentinotsikko">
    <w:name w:val="annotation subject"/>
    <w:basedOn w:val="Kommentinteksti"/>
    <w:next w:val="Kommentinteksti"/>
    <w:link w:val="KommentinotsikkoChar"/>
    <w:uiPriority w:val="99"/>
    <w:semiHidden/>
    <w:unhideWhenUsed/>
    <w:rsid w:val="0010694E"/>
    <w:pPr>
      <w:spacing w:after="200"/>
    </w:pPr>
    <w:rPr>
      <w:b/>
      <w:bCs/>
      <w:lang w:val="nb-NO"/>
    </w:rPr>
  </w:style>
  <w:style w:type="character" w:customStyle="1" w:styleId="KommentinotsikkoChar">
    <w:name w:val="Kommentin otsikko Char"/>
    <w:basedOn w:val="KommentintekstiChar"/>
    <w:link w:val="Kommentinotsikko"/>
    <w:uiPriority w:val="99"/>
    <w:semiHidden/>
    <w:rsid w:val="0010694E"/>
    <w:rPr>
      <w:rFonts w:eastAsiaTheme="minorHAnsi"/>
      <w:b/>
      <w:bCs/>
      <w:sz w:val="20"/>
      <w:szCs w:val="20"/>
      <w:lang w:val="nb-NO" w:eastAsia="en-US"/>
    </w:rPr>
  </w:style>
  <w:style w:type="character" w:customStyle="1" w:styleId="ellipsis">
    <w:name w:val="ellipsis"/>
    <w:basedOn w:val="Kappaleenoletusfontti"/>
    <w:rsid w:val="0010694E"/>
  </w:style>
  <w:style w:type="paragraph" w:styleId="Seliteteksti">
    <w:name w:val="Balloon Text"/>
    <w:basedOn w:val="Normaali"/>
    <w:link w:val="SelitetekstiChar"/>
    <w:uiPriority w:val="99"/>
    <w:semiHidden/>
    <w:unhideWhenUsed/>
    <w:rsid w:val="0056492A"/>
    <w:pPr>
      <w:spacing w:after="0" w:line="240" w:lineRule="auto"/>
    </w:pPr>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56492A"/>
    <w:rPr>
      <w:rFonts w:ascii="Lucida Grande" w:eastAsiaTheme="minorHAnsi" w:hAnsi="Lucida Grande" w:cs="Lucida Grande"/>
      <w:sz w:val="18"/>
      <w:szCs w:val="18"/>
      <w:lang w:val="nb-NO" w:eastAsia="en-US"/>
    </w:rPr>
  </w:style>
  <w:style w:type="paragraph" w:styleId="Muutos">
    <w:name w:val="Revision"/>
    <w:hidden/>
    <w:uiPriority w:val="99"/>
    <w:semiHidden/>
    <w:rsid w:val="00CB5C97"/>
    <w:pPr>
      <w:spacing w:after="0" w:line="240" w:lineRule="auto"/>
    </w:pPr>
    <w:rPr>
      <w:rFonts w:eastAsiaTheme="minorHAnsi"/>
      <w:lang w:val="nb-NO" w:eastAsia="en-US"/>
    </w:rPr>
  </w:style>
  <w:style w:type="character" w:customStyle="1" w:styleId="Ulstomtale1">
    <w:name w:val="Uløst omtale1"/>
    <w:basedOn w:val="Kappaleenoletusfontti"/>
    <w:uiPriority w:val="99"/>
    <w:semiHidden/>
    <w:unhideWhenUsed/>
    <w:rsid w:val="005B4D6B"/>
    <w:rPr>
      <w:color w:val="605E5C"/>
      <w:shd w:val="clear" w:color="auto" w:fill="E1DFDD"/>
    </w:rPr>
  </w:style>
  <w:style w:type="character" w:customStyle="1" w:styleId="definition">
    <w:name w:val="definition"/>
    <w:basedOn w:val="Kappaleenoletusfontti"/>
    <w:rsid w:val="00C41C24"/>
  </w:style>
  <w:style w:type="character" w:customStyle="1" w:styleId="trgroup-additions-example">
    <w:name w:val="trgroup-additions-example"/>
    <w:basedOn w:val="Kappaleenoletusfontti"/>
    <w:rsid w:val="00C4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3891">
      <w:bodyDiv w:val="1"/>
      <w:marLeft w:val="0"/>
      <w:marRight w:val="0"/>
      <w:marTop w:val="0"/>
      <w:marBottom w:val="0"/>
      <w:divBdr>
        <w:top w:val="none" w:sz="0" w:space="0" w:color="auto"/>
        <w:left w:val="none" w:sz="0" w:space="0" w:color="auto"/>
        <w:bottom w:val="none" w:sz="0" w:space="0" w:color="auto"/>
        <w:right w:val="none" w:sz="0" w:space="0" w:color="auto"/>
      </w:divBdr>
    </w:div>
    <w:div w:id="288754437">
      <w:bodyDiv w:val="1"/>
      <w:marLeft w:val="0"/>
      <w:marRight w:val="0"/>
      <w:marTop w:val="0"/>
      <w:marBottom w:val="0"/>
      <w:divBdr>
        <w:top w:val="none" w:sz="0" w:space="0" w:color="auto"/>
        <w:left w:val="none" w:sz="0" w:space="0" w:color="auto"/>
        <w:bottom w:val="none" w:sz="0" w:space="0" w:color="auto"/>
        <w:right w:val="none" w:sz="0" w:space="0" w:color="auto"/>
      </w:divBdr>
    </w:div>
    <w:div w:id="880240659">
      <w:bodyDiv w:val="1"/>
      <w:marLeft w:val="0"/>
      <w:marRight w:val="0"/>
      <w:marTop w:val="0"/>
      <w:marBottom w:val="0"/>
      <w:divBdr>
        <w:top w:val="none" w:sz="0" w:space="0" w:color="auto"/>
        <w:left w:val="none" w:sz="0" w:space="0" w:color="auto"/>
        <w:bottom w:val="none" w:sz="0" w:space="0" w:color="auto"/>
        <w:right w:val="none" w:sz="0" w:space="0" w:color="auto"/>
      </w:divBdr>
      <w:divsChild>
        <w:div w:id="790976279">
          <w:marLeft w:val="0"/>
          <w:marRight w:val="0"/>
          <w:marTop w:val="0"/>
          <w:marBottom w:val="0"/>
          <w:divBdr>
            <w:top w:val="none" w:sz="0" w:space="0" w:color="auto"/>
            <w:left w:val="none" w:sz="0" w:space="0" w:color="auto"/>
            <w:bottom w:val="none" w:sz="0" w:space="0" w:color="auto"/>
            <w:right w:val="none" w:sz="0" w:space="0" w:color="auto"/>
          </w:divBdr>
          <w:divsChild>
            <w:div w:id="1886478674">
              <w:marLeft w:val="0"/>
              <w:marRight w:val="0"/>
              <w:marTop w:val="0"/>
              <w:marBottom w:val="0"/>
              <w:divBdr>
                <w:top w:val="none" w:sz="0" w:space="0" w:color="auto"/>
                <w:left w:val="none" w:sz="0" w:space="0" w:color="auto"/>
                <w:bottom w:val="none" w:sz="0" w:space="0" w:color="auto"/>
                <w:right w:val="none" w:sz="0" w:space="0" w:color="auto"/>
              </w:divBdr>
            </w:div>
          </w:divsChild>
        </w:div>
        <w:div w:id="519590562">
          <w:marLeft w:val="0"/>
          <w:marRight w:val="0"/>
          <w:marTop w:val="0"/>
          <w:marBottom w:val="0"/>
          <w:divBdr>
            <w:top w:val="none" w:sz="0" w:space="0" w:color="auto"/>
            <w:left w:val="none" w:sz="0" w:space="0" w:color="auto"/>
            <w:bottom w:val="none" w:sz="0" w:space="0" w:color="auto"/>
            <w:right w:val="none" w:sz="0" w:space="0" w:color="auto"/>
          </w:divBdr>
          <w:divsChild>
            <w:div w:id="5434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es@aes.dk" TargetMode="External"/><Relationship Id="rId18" Type="http://schemas.openxmlformats.org/officeDocument/2006/relationships/hyperlink" Target="mailto:postmottak@helsedir.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r@star.dk" TargetMode="External"/><Relationship Id="rId17" Type="http://schemas.openxmlformats.org/officeDocument/2006/relationships/hyperlink" Target="mailto:skatturinn@skatturinn.is" TargetMode="External"/><Relationship Id="rId2" Type="http://schemas.openxmlformats.org/officeDocument/2006/relationships/customXml" Target="../customXml/item2.xml"/><Relationship Id="rId16" Type="http://schemas.openxmlformats.org/officeDocument/2006/relationships/hyperlink" Target="mailto:postur@vmst.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ps@stps.dk" TargetMode="External"/><Relationship Id="rId5" Type="http://schemas.openxmlformats.org/officeDocument/2006/relationships/numbering" Target="numbering.xml"/><Relationship Id="rId15" Type="http://schemas.openxmlformats.org/officeDocument/2006/relationships/hyperlink" Target="mailto:ororka@tr.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v@av.f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27399BDA455B493DBFDF30E876AC73C3009C18B49F65F7104D8DB357FA3E7BEC92" ma:contentTypeVersion="6" ma:contentTypeDescription="Opprett et nytt dokument." ma:contentTypeScope="" ma:versionID="b4e0416854a44efd7db553281383133b">
  <xsd:schema xmlns:xsd="http://www.w3.org/2001/XMLSchema" xmlns:xs="http://www.w3.org/2001/XMLSchema" xmlns:p="http://schemas.microsoft.com/office/2006/metadata/properties" xmlns:ns1="http://schemas.microsoft.com/sharepoint/v3" xmlns:ns2="00777dbc-7327-4f38-81c3-5d9d7173dd15" targetNamespace="http://schemas.microsoft.com/office/2006/metadata/properties" ma:root="true" ma:fieldsID="2135cde60e6a1d83a328ae12068354db" ns1:_="" ns2:_="">
    <xsd:import namespace="http://schemas.microsoft.com/sharepoint/v3"/>
    <xsd:import namespace="00777dbc-7327-4f38-81c3-5d9d7173dd15"/>
    <xsd:element name="properties">
      <xsd:complexType>
        <xsd:sequence>
          <xsd:element name="documentManagement">
            <xsd:complexType>
              <xsd:all>
                <xsd:element ref="ns1:AssignedTo" minOccurs="0"/>
                <xsd:element ref="ns2:SnoDokumenttype" minOccurs="0"/>
                <xsd:element ref="ns2:SnoArkivpliktig"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777dbc-7327-4f38-81c3-5d9d7173dd15" elementFormDefault="qualified">
    <xsd:import namespace="http://schemas.microsoft.com/office/2006/documentManagement/types"/>
    <xsd:import namespace="http://schemas.microsoft.com/office/infopath/2007/PartnerControls"/>
    <xsd:element name="SnoDokumenttype" ma:index="3" nillable="true" ma:displayName="Dokumenttype" ma:format="Dropdown" ma:internalName="SnoDokumenttype">
      <xsd:simpleType>
        <xsd:restriction base="dms:Choice">
          <xsd:enumeration value="Angi valg nr. 1"/>
          <xsd:enumeration value="Angi valg nr. 2"/>
          <xsd:enumeration value="Angi valg nr. 3"/>
        </xsd:restriction>
      </xsd:simpleType>
    </xsd:element>
    <xsd:element name="SnoArkivpliktig" ma:index="4" nillable="true" ma:displayName="Arkivpliktig" ma:default="?" ma:format="Dropdown" ma:internalName="SnoArkivpliktig">
      <xsd:simpleType>
        <xsd:restriction base="dms:Choice">
          <xsd:enumeration value="?"/>
          <xsd:enumeration value="Ja"/>
          <xsd:enumeration value="Nei"/>
        </xsd:restriction>
      </xsd:simpleType>
    </xsd:element>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SnoDokumenttype xmlns="00777dbc-7327-4f38-81c3-5d9d7173dd15" xsi:nil="true"/>
    <SnoArkivpliktig xmlns="00777dbc-7327-4f38-81c3-5d9d7173dd15">?</SnoArkivplikti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926F7-E8B2-4E09-81D1-C70492BC0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777dbc-7327-4f38-81c3-5d9d7173d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100AB-FBD3-4808-B43B-B99D58FC74F4}">
  <ds:schemaRefs>
    <ds:schemaRef ds:uri="http://schemas.microsoft.com/office/2006/metadata/properties"/>
    <ds:schemaRef ds:uri="http://schemas.microsoft.com/office/infopath/2007/PartnerControls"/>
    <ds:schemaRef ds:uri="http://schemas.microsoft.com/sharepoint/v3"/>
    <ds:schemaRef ds:uri="00777dbc-7327-4f38-81c3-5d9d7173dd15"/>
  </ds:schemaRefs>
</ds:datastoreItem>
</file>

<file path=customXml/itemProps3.xml><?xml version="1.0" encoding="utf-8"?>
<ds:datastoreItem xmlns:ds="http://schemas.openxmlformats.org/officeDocument/2006/customXml" ds:itemID="{53F5AEA5-79D2-4195-BB75-6AA9E5E30A0F}">
  <ds:schemaRefs>
    <ds:schemaRef ds:uri="http://schemas.microsoft.com/sharepoint/v3/contenttype/forms"/>
  </ds:schemaRefs>
</ds:datastoreItem>
</file>

<file path=customXml/itemProps4.xml><?xml version="1.0" encoding="utf-8"?>
<ds:datastoreItem xmlns:ds="http://schemas.openxmlformats.org/officeDocument/2006/customXml" ds:itemID="{17AEA65D-1F60-42FF-849F-5185B0A2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2444</Words>
  <Characters>19798</Characters>
  <Application>Microsoft Office Word</Application>
  <DocSecurity>0</DocSecurity>
  <Lines>164</Lines>
  <Paragraphs>44</Paragraphs>
  <ScaleCrop>false</ScaleCrop>
  <HeadingPairs>
    <vt:vector size="4" baseType="variant">
      <vt:variant>
        <vt:lpstr>Otsikko</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Barseth Bakken</dc:creator>
  <cp:keywords>class='Internal'</cp:keywords>
  <dc:description/>
  <cp:lastModifiedBy>Kuorikoski Sanna (STM)</cp:lastModifiedBy>
  <cp:revision>3</cp:revision>
  <cp:lastPrinted>2023-04-17T07:21:00Z</cp:lastPrinted>
  <dcterms:created xsi:type="dcterms:W3CDTF">2026-04-10T10:39:00Z</dcterms:created>
  <dcterms:modified xsi:type="dcterms:W3CDTF">2026-04-10T10:40:00Z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b0b57-dde8-42fe-9f44-53162ebab993_Enabled">
    <vt:lpwstr>true</vt:lpwstr>
  </property>
  <property fmtid="{D5CDD505-2E9C-101B-9397-08002B2CF9AE}" pid="3" name="MSIP_Label_52cb0b57-dde8-42fe-9f44-53162ebab993_SetDate">
    <vt:lpwstr>2021-09-17T08:36:34Z</vt:lpwstr>
  </property>
  <property fmtid="{D5CDD505-2E9C-101B-9397-08002B2CF9AE}" pid="4" name="MSIP_Label_52cb0b57-dde8-42fe-9f44-53162ebab993_Method">
    <vt:lpwstr>Standard</vt:lpwstr>
  </property>
  <property fmtid="{D5CDD505-2E9C-101B-9397-08002B2CF9AE}" pid="5" name="MSIP_Label_52cb0b57-dde8-42fe-9f44-53162ebab993_Name">
    <vt:lpwstr>Intern (HOD)</vt:lpwstr>
  </property>
  <property fmtid="{D5CDD505-2E9C-101B-9397-08002B2CF9AE}" pid="6" name="MSIP_Label_52cb0b57-dde8-42fe-9f44-53162ebab993_SiteId">
    <vt:lpwstr>f696e186-1c3b-44cd-bf76-5ace0e7007bd</vt:lpwstr>
  </property>
  <property fmtid="{D5CDD505-2E9C-101B-9397-08002B2CF9AE}" pid="7" name="MSIP_Label_52cb0b57-dde8-42fe-9f44-53162ebab993_ActionId">
    <vt:lpwstr>6685d603-674e-424e-86bf-9fa6a8fa3a51</vt:lpwstr>
  </property>
  <property fmtid="{D5CDD505-2E9C-101B-9397-08002B2CF9AE}" pid="8" name="MSIP_Label_52cb0b57-dde8-42fe-9f44-53162ebab993_ContentBits">
    <vt:lpwstr>0</vt:lpwstr>
  </property>
  <property fmtid="{D5CDD505-2E9C-101B-9397-08002B2CF9AE}" pid="9" name="MSIP_Label_d3491420-1ae2-4120-89e6-e6f668f067e2_Enabled">
    <vt:lpwstr>true</vt:lpwstr>
  </property>
  <property fmtid="{D5CDD505-2E9C-101B-9397-08002B2CF9AE}" pid="10" name="MSIP_Label_d3491420-1ae2-4120-89e6-e6f668f067e2_SetDate">
    <vt:lpwstr>2022-08-30T07:02:21Z</vt:lpwstr>
  </property>
  <property fmtid="{D5CDD505-2E9C-101B-9397-08002B2CF9AE}" pid="11" name="MSIP_Label_d3491420-1ae2-4120-89e6-e6f668f067e2_Method">
    <vt:lpwstr>Standard</vt:lpwstr>
  </property>
  <property fmtid="{D5CDD505-2E9C-101B-9397-08002B2CF9AE}" pid="12" name="MSIP_Label_d3491420-1ae2-4120-89e6-e6f668f067e2_Name">
    <vt:lpwstr>d3491420-1ae2-4120-89e6-e6f668f067e2</vt:lpwstr>
  </property>
  <property fmtid="{D5CDD505-2E9C-101B-9397-08002B2CF9AE}" pid="13" name="MSIP_Label_d3491420-1ae2-4120-89e6-e6f668f067e2_SiteId">
    <vt:lpwstr>62366534-1ec3-4962-8869-9b5535279d0b</vt:lpwstr>
  </property>
  <property fmtid="{D5CDD505-2E9C-101B-9397-08002B2CF9AE}" pid="14" name="MSIP_Label_d3491420-1ae2-4120-89e6-e6f668f067e2_ActionId">
    <vt:lpwstr>bd5ca9fd-94bb-466d-be29-e8500a9354f0</vt:lpwstr>
  </property>
  <property fmtid="{D5CDD505-2E9C-101B-9397-08002B2CF9AE}" pid="15" name="MSIP_Label_d3491420-1ae2-4120-89e6-e6f668f067e2_ContentBits">
    <vt:lpwstr>0</vt:lpwstr>
  </property>
  <property fmtid="{D5CDD505-2E9C-101B-9397-08002B2CF9AE}" pid="16" name="ContentTypeId">
    <vt:lpwstr>0x01010027399BDA455B493DBFDF30E876AC73C3009C18B49F65F7104D8DB357FA3E7BEC92</vt:lpwstr>
  </property>
</Properties>
</file>